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421" w:rsidRPr="00F011EB" w:rsidRDefault="005E4421" w:rsidP="005E4421">
      <w:pPr>
        <w:spacing w:line="360" w:lineRule="auto"/>
        <w:jc w:val="center"/>
      </w:pPr>
      <w:bookmarkStart w:id="0" w:name="_GoBack"/>
      <w:bookmarkEnd w:id="0"/>
      <w:r w:rsidRPr="00F011EB">
        <w:t>TRIBUNALE DI TORRE ANNUNZIATA</w:t>
      </w:r>
    </w:p>
    <w:p w:rsidR="005E4421" w:rsidRPr="00F011EB" w:rsidRDefault="005E4421" w:rsidP="005E4421">
      <w:pPr>
        <w:spacing w:line="360" w:lineRule="auto"/>
        <w:jc w:val="center"/>
      </w:pPr>
    </w:p>
    <w:p w:rsidR="005E4421" w:rsidRPr="00F011EB" w:rsidRDefault="005E4421" w:rsidP="005E4421">
      <w:pPr>
        <w:spacing w:line="360" w:lineRule="auto"/>
        <w:jc w:val="center"/>
      </w:pPr>
    </w:p>
    <w:p w:rsidR="005E4421" w:rsidRPr="00F011EB" w:rsidRDefault="005E4421" w:rsidP="005E4421">
      <w:pPr>
        <w:spacing w:line="360" w:lineRule="auto"/>
        <w:jc w:val="center"/>
      </w:pPr>
    </w:p>
    <w:p w:rsidR="005E4421" w:rsidRPr="00F011EB" w:rsidRDefault="005E4421" w:rsidP="005E4421">
      <w:pPr>
        <w:spacing w:line="360" w:lineRule="auto"/>
        <w:jc w:val="center"/>
      </w:pPr>
      <w:r w:rsidRPr="00F011EB">
        <w:t>PROCEDURA CONCORSUALE</w:t>
      </w:r>
    </w:p>
    <w:p w:rsidR="005E4421" w:rsidRPr="00F011EB" w:rsidRDefault="005E4421" w:rsidP="005E4421">
      <w:pPr>
        <w:spacing w:line="360" w:lineRule="auto"/>
        <w:jc w:val="center"/>
      </w:pPr>
      <w:r w:rsidRPr="00F011EB">
        <w:t xml:space="preserve">FALLIMENTO </w:t>
      </w:r>
    </w:p>
    <w:p w:rsidR="005E4421" w:rsidRPr="00F011EB" w:rsidRDefault="005E4421" w:rsidP="005E4421">
      <w:pPr>
        <w:spacing w:line="360" w:lineRule="auto"/>
        <w:jc w:val="center"/>
      </w:pPr>
      <w:r w:rsidRPr="00F011EB">
        <w:t>N. 24 / 2013 R.G.</w:t>
      </w:r>
    </w:p>
    <w:p w:rsidR="005E4421" w:rsidRPr="00F011EB" w:rsidRDefault="005E4421" w:rsidP="005E4421">
      <w:pPr>
        <w:spacing w:line="360" w:lineRule="auto"/>
        <w:jc w:val="center"/>
      </w:pPr>
    </w:p>
    <w:p w:rsidR="005E4421" w:rsidRPr="00F011EB" w:rsidRDefault="005E4421" w:rsidP="005E4421">
      <w:pPr>
        <w:spacing w:line="360" w:lineRule="auto"/>
        <w:jc w:val="center"/>
      </w:pPr>
    </w:p>
    <w:p w:rsidR="005E4421" w:rsidRPr="00F011EB" w:rsidRDefault="005E4421" w:rsidP="005E4421">
      <w:pPr>
        <w:spacing w:line="360" w:lineRule="auto"/>
        <w:jc w:val="center"/>
      </w:pPr>
    </w:p>
    <w:p w:rsidR="005E4421" w:rsidRPr="00F011EB" w:rsidRDefault="005E4421" w:rsidP="005E4421">
      <w:pPr>
        <w:spacing w:line="360" w:lineRule="auto"/>
        <w:jc w:val="both"/>
      </w:pPr>
    </w:p>
    <w:p w:rsidR="005E4421" w:rsidRPr="00B422D1" w:rsidRDefault="005E4421" w:rsidP="005E4421">
      <w:pPr>
        <w:spacing w:line="360" w:lineRule="auto"/>
        <w:jc w:val="center"/>
        <w:rPr>
          <w:sz w:val="28"/>
          <w:szCs w:val="28"/>
        </w:rPr>
      </w:pPr>
      <w:r w:rsidRPr="00B422D1">
        <w:rPr>
          <w:sz w:val="28"/>
          <w:szCs w:val="28"/>
        </w:rPr>
        <w:t>RELAZIONE TECNICA</w:t>
      </w:r>
    </w:p>
    <w:p w:rsidR="0085768E" w:rsidRDefault="0085768E" w:rsidP="005E4421">
      <w:pPr>
        <w:spacing w:line="360" w:lineRule="auto"/>
        <w:jc w:val="center"/>
      </w:pPr>
    </w:p>
    <w:p w:rsidR="005E4421" w:rsidRDefault="005E4421" w:rsidP="00B422D1">
      <w:pPr>
        <w:spacing w:line="360" w:lineRule="auto"/>
      </w:pPr>
    </w:p>
    <w:p w:rsidR="005E4421" w:rsidRDefault="005E4421" w:rsidP="00BA7E4A">
      <w:pPr>
        <w:spacing w:line="360" w:lineRule="auto"/>
        <w:jc w:val="center"/>
        <w:rPr>
          <w:sz w:val="28"/>
          <w:szCs w:val="28"/>
        </w:rPr>
      </w:pPr>
      <w:r w:rsidRPr="00BA7E4A">
        <w:rPr>
          <w:sz w:val="28"/>
          <w:szCs w:val="28"/>
        </w:rPr>
        <w:t xml:space="preserve">PRESEPE LEMBO </w:t>
      </w:r>
    </w:p>
    <w:p w:rsidR="00B422D1" w:rsidRDefault="00B422D1" w:rsidP="00BA7E4A">
      <w:pPr>
        <w:spacing w:line="360" w:lineRule="auto"/>
        <w:jc w:val="center"/>
        <w:rPr>
          <w:sz w:val="28"/>
          <w:szCs w:val="28"/>
        </w:rPr>
      </w:pPr>
    </w:p>
    <w:p w:rsidR="00B422D1" w:rsidRPr="00BA7E4A" w:rsidRDefault="00514498" w:rsidP="00BA7E4A">
      <w:pPr>
        <w:spacing w:line="360" w:lineRule="auto"/>
        <w:jc w:val="center"/>
        <w:rPr>
          <w:sz w:val="28"/>
          <w:szCs w:val="28"/>
        </w:rPr>
      </w:pPr>
      <w:r>
        <w:rPr>
          <w:sz w:val="28"/>
          <w:szCs w:val="28"/>
        </w:rPr>
        <w:t>SCENE PRESEPIALI</w:t>
      </w:r>
      <w:r w:rsidR="00B422D1">
        <w:rPr>
          <w:sz w:val="28"/>
          <w:szCs w:val="28"/>
        </w:rPr>
        <w:t xml:space="preserve"> </w:t>
      </w:r>
    </w:p>
    <w:p w:rsidR="005E4421" w:rsidRPr="00F011EB" w:rsidRDefault="005E4421" w:rsidP="005E4421">
      <w:pPr>
        <w:spacing w:line="360" w:lineRule="auto"/>
      </w:pPr>
    </w:p>
    <w:p w:rsidR="005E4421" w:rsidRPr="00F011EB" w:rsidRDefault="00BA7E4A" w:rsidP="005E4421">
      <w:pPr>
        <w:spacing w:line="360" w:lineRule="auto"/>
        <w:jc w:val="center"/>
      </w:pPr>
      <w:r w:rsidRPr="00F011EB">
        <w:t>I</w:t>
      </w:r>
      <w:r>
        <w:t xml:space="preserve">V  </w:t>
      </w:r>
      <w:r w:rsidRPr="00F011EB">
        <w:t xml:space="preserve">DEPOSITO  </w:t>
      </w:r>
    </w:p>
    <w:p w:rsidR="005E4421" w:rsidRPr="00F011EB" w:rsidRDefault="005E4421" w:rsidP="005E4421">
      <w:pPr>
        <w:spacing w:line="360" w:lineRule="auto"/>
        <w:jc w:val="center"/>
      </w:pPr>
    </w:p>
    <w:p w:rsidR="005E4421" w:rsidRPr="00F011EB" w:rsidRDefault="005E4421" w:rsidP="005E4421">
      <w:pPr>
        <w:spacing w:line="360" w:lineRule="auto"/>
        <w:jc w:val="center"/>
      </w:pPr>
    </w:p>
    <w:p w:rsidR="005E4421" w:rsidRPr="00F011EB" w:rsidRDefault="005E4421" w:rsidP="005E4421">
      <w:pPr>
        <w:spacing w:line="360" w:lineRule="auto"/>
        <w:jc w:val="both"/>
      </w:pPr>
    </w:p>
    <w:p w:rsidR="005E4421" w:rsidRPr="00F011EB" w:rsidRDefault="005E4421" w:rsidP="005E4421">
      <w:pPr>
        <w:spacing w:line="360" w:lineRule="auto"/>
        <w:jc w:val="both"/>
      </w:pPr>
    </w:p>
    <w:p w:rsidR="005E4421" w:rsidRPr="00F011EB" w:rsidRDefault="005E4421" w:rsidP="005E4421">
      <w:pPr>
        <w:spacing w:line="360" w:lineRule="auto"/>
        <w:jc w:val="both"/>
      </w:pPr>
    </w:p>
    <w:p w:rsidR="005E4421" w:rsidRPr="00F011EB" w:rsidRDefault="005E4421" w:rsidP="005E4421">
      <w:pPr>
        <w:spacing w:line="360" w:lineRule="auto"/>
        <w:jc w:val="both"/>
      </w:pPr>
    </w:p>
    <w:p w:rsidR="005E4421" w:rsidRPr="00F011EB" w:rsidRDefault="005E4421" w:rsidP="005E4421">
      <w:pPr>
        <w:spacing w:line="360" w:lineRule="auto"/>
        <w:jc w:val="both"/>
      </w:pPr>
    </w:p>
    <w:p w:rsidR="005E4421" w:rsidRPr="00F011EB" w:rsidRDefault="005E4421" w:rsidP="005E4421">
      <w:pPr>
        <w:spacing w:line="360" w:lineRule="auto"/>
        <w:jc w:val="both"/>
      </w:pPr>
    </w:p>
    <w:p w:rsidR="005E4421" w:rsidRDefault="005E4421" w:rsidP="005E4421">
      <w:pPr>
        <w:spacing w:line="360" w:lineRule="auto"/>
      </w:pPr>
      <w:r>
        <w:t xml:space="preserve">      </w:t>
      </w:r>
      <w:r>
        <w:tab/>
      </w:r>
      <w:r>
        <w:tab/>
      </w:r>
    </w:p>
    <w:p w:rsidR="005E4421" w:rsidRDefault="005E4421" w:rsidP="005E4421">
      <w:pPr>
        <w:spacing w:line="360" w:lineRule="auto"/>
        <w:jc w:val="center"/>
      </w:pPr>
      <w:r>
        <w:t xml:space="preserve">                                                         il c.t.u.</w:t>
      </w:r>
    </w:p>
    <w:p w:rsidR="005E4421" w:rsidRPr="00F011EB" w:rsidRDefault="005E4421" w:rsidP="005E4421">
      <w:pPr>
        <w:spacing w:line="360" w:lineRule="auto"/>
        <w:jc w:val="center"/>
      </w:pPr>
      <w:r>
        <w:t xml:space="preserve">                                                                                                   </w:t>
      </w:r>
      <w:r w:rsidRPr="00F011EB">
        <w:t>dott.ssa Barbara Mancusi Barone</w:t>
      </w:r>
    </w:p>
    <w:p w:rsidR="005E4421" w:rsidRPr="00F011EB" w:rsidRDefault="005E4421" w:rsidP="005E4421">
      <w:pPr>
        <w:spacing w:line="360" w:lineRule="auto"/>
        <w:jc w:val="both"/>
      </w:pPr>
    </w:p>
    <w:p w:rsidR="005E4421" w:rsidRPr="00F011EB" w:rsidRDefault="005E4421" w:rsidP="005E4421">
      <w:pPr>
        <w:spacing w:line="360" w:lineRule="auto"/>
        <w:jc w:val="both"/>
      </w:pPr>
    </w:p>
    <w:p w:rsidR="00EE5229" w:rsidRDefault="00EE5229"/>
    <w:p w:rsidR="007474F2" w:rsidRDefault="007474F2"/>
    <w:p w:rsidR="007474F2" w:rsidRPr="00F011EB" w:rsidRDefault="007474F2" w:rsidP="007474F2">
      <w:pPr>
        <w:spacing w:line="360" w:lineRule="auto"/>
      </w:pPr>
      <w:r>
        <w:lastRenderedPageBreak/>
        <w:t xml:space="preserve">       </w:t>
      </w:r>
      <w:r w:rsidRPr="00F011EB">
        <w:t>Tribunale di Torre Annunziata</w:t>
      </w:r>
    </w:p>
    <w:p w:rsidR="007474F2" w:rsidRPr="00F011EB" w:rsidRDefault="007474F2" w:rsidP="007474F2">
      <w:pPr>
        <w:spacing w:line="360" w:lineRule="auto"/>
        <w:ind w:left="426" w:right="566"/>
      </w:pPr>
      <w:r w:rsidRPr="00F011EB">
        <w:t xml:space="preserve">Sig. Giudice delegato dott. Fabio Di Lorenzo   </w:t>
      </w:r>
    </w:p>
    <w:p w:rsidR="008D3DBF" w:rsidRDefault="007474F2" w:rsidP="007474F2">
      <w:pPr>
        <w:spacing w:line="360" w:lineRule="auto"/>
        <w:ind w:left="426" w:right="566"/>
        <w:jc w:val="both"/>
      </w:pPr>
      <w:r w:rsidRPr="00F011EB">
        <w:t xml:space="preserve">     </w:t>
      </w:r>
    </w:p>
    <w:p w:rsidR="00FF401F" w:rsidRDefault="008D3DBF" w:rsidP="00B1118A">
      <w:pPr>
        <w:spacing w:line="360" w:lineRule="auto"/>
        <w:ind w:right="566"/>
        <w:jc w:val="both"/>
      </w:pPr>
      <w:r w:rsidRPr="00F011EB">
        <w:t>L’incarico peritale che è stato conferito a questo perito</w:t>
      </w:r>
      <w:r w:rsidR="00FF401F">
        <w:t xml:space="preserve"> </w:t>
      </w:r>
      <w:r w:rsidRPr="00F011EB">
        <w:t>“</w:t>
      </w:r>
      <w:r w:rsidRPr="00F011EB">
        <w:rPr>
          <w:i/>
        </w:rPr>
        <w:t xml:space="preserve">di fare una più precisa descrizione degli oggetti rinvenuti presso le abitazioni </w:t>
      </w:r>
      <w:r w:rsidRPr="00F011EB">
        <w:t xml:space="preserve"> </w:t>
      </w:r>
      <w:r w:rsidRPr="00F011EB">
        <w:rPr>
          <w:i/>
        </w:rPr>
        <w:t>dei falliti, e la loro stima, indicando anche il criterio per la determinazione del relativo compenso</w:t>
      </w:r>
      <w:r w:rsidR="008159E0">
        <w:t xml:space="preserve">” si connota, come già </w:t>
      </w:r>
      <w:r w:rsidR="009B36E6">
        <w:t>indicato</w:t>
      </w:r>
      <w:r w:rsidR="008159E0">
        <w:t xml:space="preserve"> nelle relazioni peritali depositate</w:t>
      </w:r>
      <w:r w:rsidR="008159E0" w:rsidRPr="00F011EB">
        <w:t>,</w:t>
      </w:r>
      <w:r w:rsidR="00905C4A">
        <w:t xml:space="preserve"> </w:t>
      </w:r>
      <w:r w:rsidR="00FF401F">
        <w:t xml:space="preserve">complesso </w:t>
      </w:r>
      <w:r w:rsidR="009B36E6">
        <w:t>non solo per il numero enorme d</w:t>
      </w:r>
      <w:r w:rsidRPr="00F011EB">
        <w:t xml:space="preserve">i reperti da </w:t>
      </w:r>
      <w:r w:rsidR="00FF401F" w:rsidRPr="00F011EB">
        <w:t>esaminare</w:t>
      </w:r>
      <w:r w:rsidR="00FF401F">
        <w:t xml:space="preserve">, tutti di </w:t>
      </w:r>
      <w:r w:rsidR="00150204">
        <w:t>differenti</w:t>
      </w:r>
      <w:r w:rsidR="00FF401F" w:rsidRPr="00F011EB">
        <w:t xml:space="preserve"> </w:t>
      </w:r>
      <w:r w:rsidR="00150204">
        <w:t>tipologie</w:t>
      </w:r>
      <w:r w:rsidR="00FF401F" w:rsidRPr="00F011EB">
        <w:t xml:space="preserve"> </w:t>
      </w:r>
      <w:r w:rsidR="009B36E6">
        <w:t xml:space="preserve">(quali ad esempio : </w:t>
      </w:r>
      <w:r w:rsidR="00FF401F" w:rsidRPr="00F011EB">
        <w:t>dipinti</w:t>
      </w:r>
      <w:r w:rsidR="00CF130E">
        <w:t>,</w:t>
      </w:r>
      <w:r w:rsidR="009B36E6">
        <w:t xml:space="preserve"> scultu</w:t>
      </w:r>
      <w:r w:rsidR="00CF130E">
        <w:t>re</w:t>
      </w:r>
      <w:r w:rsidR="00FF401F">
        <w:t>, figure presepiali</w:t>
      </w:r>
      <w:r w:rsidR="009B36E6">
        <w:t>,</w:t>
      </w:r>
      <w:r w:rsidR="00FF401F">
        <w:t xml:space="preserve"> arredi in genere etc..) bensì perché gli stessi presentano una </w:t>
      </w:r>
      <w:r w:rsidRPr="00F011EB">
        <w:t>la loro di</w:t>
      </w:r>
      <w:r w:rsidR="00FF401F">
        <w:t>versa conformazione ontologica rappresentata da</w:t>
      </w:r>
      <w:r>
        <w:t>i</w:t>
      </w:r>
      <w:r w:rsidR="00104D85">
        <w:t xml:space="preserve"> materiali impiegati,</w:t>
      </w:r>
      <w:r w:rsidR="009B36E6">
        <w:t xml:space="preserve"> dalle tecniche utilizzate, </w:t>
      </w:r>
      <w:r w:rsidR="00104D85">
        <w:t xml:space="preserve"> gli stili</w:t>
      </w:r>
      <w:r>
        <w:t xml:space="preserve"> e le </w:t>
      </w:r>
      <w:r w:rsidRPr="00F011EB">
        <w:t xml:space="preserve"> epoche diverse di realizzazione</w:t>
      </w:r>
      <w:r w:rsidR="00FF401F">
        <w:t>.</w:t>
      </w:r>
    </w:p>
    <w:p w:rsidR="008D3DBF" w:rsidRPr="00F011EB" w:rsidRDefault="00FF401F" w:rsidP="00B1118A">
      <w:pPr>
        <w:spacing w:line="360" w:lineRule="auto"/>
        <w:ind w:right="566"/>
        <w:jc w:val="both"/>
      </w:pPr>
      <w:r>
        <w:t xml:space="preserve">Giova inoltre </w:t>
      </w:r>
      <w:r w:rsidR="008124B1">
        <w:t>evidenziare</w:t>
      </w:r>
      <w:r>
        <w:t xml:space="preserve"> che la scrivente ha esaminato un cospicuo numero di reperti </w:t>
      </w:r>
      <w:r w:rsidR="008D3DBF" w:rsidRPr="00F011EB">
        <w:t xml:space="preserve">di non facile decodificazione, per la carenza di sicuri indici di identificazione, ed in certi casi anche della genuinità del reperto, onde ne  è derivato un compito di valutazione non semplice, né agevole, per la necessità  di dover ricorrere a diversi ed eterogenei protocolli di indagine, comunque necessari per rispondere, con scienza e coscienza, ai quesiti posti dal Sig, Giudice delegato su </w:t>
      </w:r>
      <w:r w:rsidR="008D3DBF" w:rsidRPr="00F011EB">
        <w:rPr>
          <w:i/>
        </w:rPr>
        <w:t>imput</w:t>
      </w:r>
      <w:r w:rsidR="008D3DBF" w:rsidRPr="00F011EB">
        <w:t xml:space="preserve"> dei Sig.ri Curatori. </w:t>
      </w:r>
    </w:p>
    <w:p w:rsidR="00B1118A" w:rsidRDefault="008D3DBF" w:rsidP="00B1118A">
      <w:pPr>
        <w:spacing w:line="360" w:lineRule="auto"/>
        <w:ind w:right="566"/>
        <w:jc w:val="both"/>
      </w:pPr>
      <w:r w:rsidRPr="00F011EB">
        <w:t>Vi è ancora da precisare che i reperti da esaminare e v</w:t>
      </w:r>
      <w:r w:rsidR="009B36E6">
        <w:t xml:space="preserve">alutare </w:t>
      </w:r>
      <w:r w:rsidR="00F75AB7">
        <w:t xml:space="preserve">sono </w:t>
      </w:r>
      <w:r w:rsidR="009B36E6">
        <w:t xml:space="preserve">dislocati nelle diverse </w:t>
      </w:r>
      <w:r w:rsidRPr="00F011EB">
        <w:t xml:space="preserve">abitazioni dei Sigg.ri Lucia Boccia, Angelo Della Gatta, Pasquale Della Gatta e Micaela Della Gatta, dei Sigg.ri  Michele Iuliano, Giovanna Iuliano, Maria Luigia Lembo, Giuseppe Lembo, Leonardo Lembo. </w:t>
      </w:r>
    </w:p>
    <w:p w:rsidR="00B1118A" w:rsidRDefault="008D3DBF" w:rsidP="00B1118A">
      <w:pPr>
        <w:spacing w:line="360" w:lineRule="auto"/>
        <w:ind w:right="566"/>
        <w:jc w:val="both"/>
      </w:pPr>
      <w:r w:rsidRPr="00F011EB">
        <w:t xml:space="preserve">Dal che discende che l’esame peritale su tutti i reperti relativi alla </w:t>
      </w:r>
      <w:r w:rsidR="00104D85">
        <w:t>procedura concorsuale  richiesto</w:t>
      </w:r>
      <w:r w:rsidRPr="00F011EB">
        <w:t>,  per la sua corretta ed esaustiva procedura,</w:t>
      </w:r>
      <w:r w:rsidR="00F75AB7">
        <w:t xml:space="preserve"> presenta </w:t>
      </w:r>
      <w:r w:rsidRPr="00F011EB">
        <w:t xml:space="preserve"> certamente tempi non ristretti.</w:t>
      </w:r>
    </w:p>
    <w:p w:rsidR="00FF2C12" w:rsidRDefault="008110DC" w:rsidP="00FF2C12">
      <w:pPr>
        <w:spacing w:line="360" w:lineRule="auto"/>
        <w:ind w:right="566"/>
        <w:jc w:val="both"/>
      </w:pPr>
      <w:r>
        <w:t>Nei successivi giorni venti</w:t>
      </w:r>
      <w:r w:rsidR="008D3DBF" w:rsidRPr="00F011EB">
        <w:t xml:space="preserve"> dec</w:t>
      </w:r>
      <w:r w:rsidR="00B37520">
        <w:t xml:space="preserve">orrenti dal deposito </w:t>
      </w:r>
      <w:r>
        <w:t xml:space="preserve">della presente relazione peritale </w:t>
      </w:r>
      <w:r w:rsidR="00FF2C12" w:rsidRPr="00F011EB">
        <w:t xml:space="preserve">seguirà eguale </w:t>
      </w:r>
      <w:r w:rsidR="00FF2C12">
        <w:t xml:space="preserve">ed </w:t>
      </w:r>
      <w:r w:rsidR="00FF2C12" w:rsidRPr="00F011EB">
        <w:t>analitica</w:t>
      </w:r>
      <w:r w:rsidR="00F75AB7">
        <w:t xml:space="preserve"> descrizione,</w:t>
      </w:r>
      <w:r w:rsidR="00FF2C12" w:rsidRPr="00F011EB">
        <w:t xml:space="preserve"> </w:t>
      </w:r>
      <w:r w:rsidR="00FF2C12">
        <w:t xml:space="preserve">analisi storico artistica e valutazione  delle opere lignee di pregio storico artistico, sempre </w:t>
      </w:r>
      <w:r w:rsidR="00FF2C12" w:rsidRPr="00FF2C12">
        <w:t xml:space="preserve"> </w:t>
      </w:r>
      <w:r w:rsidR="00FF2C12">
        <w:t xml:space="preserve">relative </w:t>
      </w:r>
      <w:r w:rsidR="00FF2C12" w:rsidRPr="00F011EB">
        <w:t>al</w:t>
      </w:r>
      <w:r w:rsidR="00FF2C12">
        <w:t>l</w:t>
      </w:r>
      <w:r w:rsidR="00F75AB7">
        <w:t>a proprietà Lembo cui seguirà ulteriore rilievo tecnico</w:t>
      </w:r>
      <w:r w:rsidR="00FF2C12">
        <w:t xml:space="preserve"> </w:t>
      </w:r>
      <w:r w:rsidR="00F75AB7">
        <w:t xml:space="preserve">sugli “esemplari singoli” del presepe Lembo: le figure presepiali </w:t>
      </w:r>
      <w:r w:rsidR="00FF2C12">
        <w:t xml:space="preserve">anch’esse  </w:t>
      </w:r>
      <w:r>
        <w:t xml:space="preserve">analiticamente </w:t>
      </w:r>
      <w:r w:rsidR="00FF2C12">
        <w:t>descritte e valutat</w:t>
      </w:r>
      <w:r>
        <w:t>e in tabelle e relative schede tecniche.</w:t>
      </w:r>
    </w:p>
    <w:p w:rsidR="008D3DBF" w:rsidRDefault="008D3DBF" w:rsidP="00FF2C12">
      <w:pPr>
        <w:spacing w:line="360" w:lineRule="auto"/>
        <w:ind w:right="566"/>
        <w:jc w:val="both"/>
      </w:pPr>
      <w:r w:rsidRPr="00F011EB">
        <w:t>Ancora in prosieguo</w:t>
      </w:r>
      <w:r>
        <w:t>,</w:t>
      </w:r>
      <w:r w:rsidRPr="00F011EB">
        <w:t xml:space="preserve"> </w:t>
      </w:r>
      <w:r>
        <w:t xml:space="preserve">dopo aver effettuato i sopralluoghi </w:t>
      </w:r>
      <w:r w:rsidRPr="00F011EB">
        <w:t>necessari per gli accertamenti di carattere peritale tecnico</w:t>
      </w:r>
      <w:r>
        <w:t xml:space="preserve">, </w:t>
      </w:r>
      <w:r w:rsidR="00691BF4">
        <w:t xml:space="preserve">sarà depositata eguale </w:t>
      </w:r>
      <w:r w:rsidRPr="00F011EB">
        <w:t xml:space="preserve">analitica </w:t>
      </w:r>
      <w:r>
        <w:t xml:space="preserve">relazione e </w:t>
      </w:r>
      <w:r w:rsidRPr="00F011EB">
        <w:t>valutazione peri</w:t>
      </w:r>
      <w:r>
        <w:t xml:space="preserve">tale dei reperti rinvenuti nella abitazione </w:t>
      </w:r>
      <w:r w:rsidRPr="00F011EB">
        <w:t>de</w:t>
      </w:r>
      <w:r>
        <w:t>l Sig.</w:t>
      </w:r>
      <w:r w:rsidR="00FF2C12">
        <w:t xml:space="preserve">ri </w:t>
      </w:r>
      <w:r>
        <w:t xml:space="preserve"> </w:t>
      </w:r>
      <w:r w:rsidR="00FF2C12">
        <w:t>Giuseppe  e Leonardo Lembo</w:t>
      </w:r>
      <w:r w:rsidRPr="00F011EB">
        <w:t xml:space="preserve">. </w:t>
      </w:r>
    </w:p>
    <w:p w:rsidR="00B1118A" w:rsidRDefault="00B1118A" w:rsidP="00B37520">
      <w:pPr>
        <w:spacing w:line="360" w:lineRule="auto"/>
        <w:ind w:right="566"/>
        <w:jc w:val="both"/>
      </w:pPr>
    </w:p>
    <w:p w:rsidR="00B1118A" w:rsidRDefault="00B1118A" w:rsidP="00B37520">
      <w:pPr>
        <w:spacing w:line="360" w:lineRule="auto"/>
        <w:ind w:right="566"/>
        <w:jc w:val="both"/>
      </w:pPr>
    </w:p>
    <w:p w:rsidR="00F62D92" w:rsidRDefault="00F62D92" w:rsidP="00B37520">
      <w:pPr>
        <w:spacing w:line="360" w:lineRule="auto"/>
        <w:ind w:right="566"/>
        <w:jc w:val="both"/>
      </w:pPr>
    </w:p>
    <w:p w:rsidR="00F62D92" w:rsidRDefault="00F62D92" w:rsidP="00B37520">
      <w:pPr>
        <w:spacing w:line="360" w:lineRule="auto"/>
        <w:ind w:right="566"/>
        <w:jc w:val="both"/>
      </w:pPr>
    </w:p>
    <w:p w:rsidR="00F62D92" w:rsidRDefault="00F75AB7" w:rsidP="00B37520">
      <w:pPr>
        <w:pStyle w:val="Paragrafoelenco"/>
        <w:numPr>
          <w:ilvl w:val="0"/>
          <w:numId w:val="14"/>
        </w:numPr>
        <w:spacing w:line="360" w:lineRule="auto"/>
        <w:ind w:right="566"/>
        <w:jc w:val="both"/>
        <w:rPr>
          <w:b/>
        </w:rPr>
      </w:pPr>
      <w:r>
        <w:rPr>
          <w:b/>
        </w:rPr>
        <w:t>Relazione Peritale</w:t>
      </w:r>
    </w:p>
    <w:p w:rsidR="00376066" w:rsidRPr="00150E1A" w:rsidRDefault="00376066" w:rsidP="00376066">
      <w:pPr>
        <w:pStyle w:val="Paragrafoelenco"/>
        <w:spacing w:line="360" w:lineRule="auto"/>
        <w:ind w:right="566"/>
        <w:jc w:val="both"/>
        <w:rPr>
          <w:b/>
        </w:rPr>
      </w:pPr>
    </w:p>
    <w:p w:rsidR="00B56DB5" w:rsidRDefault="007474F2" w:rsidP="00B1118A">
      <w:pPr>
        <w:spacing w:line="360" w:lineRule="auto"/>
        <w:ind w:right="566"/>
        <w:jc w:val="both"/>
      </w:pPr>
      <w:r w:rsidRPr="00E870AA">
        <w:t xml:space="preserve">Per l’ampiezza delle indagini da espletare, per il numero dei reperti da esaminare e valutare, come si evince dallo stesso quesito come sopra formulato, era necessario, nell’immediato,  procedere preliminarmente  </w:t>
      </w:r>
      <w:r w:rsidR="00B37520" w:rsidRPr="00E870AA">
        <w:t xml:space="preserve">a  sei </w:t>
      </w:r>
      <w:r w:rsidRPr="00E870AA">
        <w:t>so</w:t>
      </w:r>
      <w:r w:rsidR="00E870AA">
        <w:t xml:space="preserve">pralluoghi, </w:t>
      </w:r>
      <w:r w:rsidRPr="00E870AA">
        <w:t xml:space="preserve">presso il complesso </w:t>
      </w:r>
      <w:r w:rsidRPr="00B56DB5">
        <w:t>architettonico di prop</w:t>
      </w:r>
      <w:r w:rsidR="00E870AA" w:rsidRPr="00B56DB5">
        <w:t>rietà della famiglia Lembo</w:t>
      </w:r>
      <w:r w:rsidRPr="00B56DB5">
        <w:t>,  sito in Torre del Greco, sopralluoghi che, come da verbali analiticamente redatti s</w:t>
      </w:r>
      <w:r w:rsidR="00150E1A">
        <w:t>i protraevano</w:t>
      </w:r>
      <w:r w:rsidR="00E870AA" w:rsidRPr="00B56DB5">
        <w:t xml:space="preserve"> dal 20</w:t>
      </w:r>
      <w:r w:rsidRPr="00B56DB5">
        <w:t xml:space="preserve"> lugl</w:t>
      </w:r>
      <w:r w:rsidR="00E870AA" w:rsidRPr="00B56DB5">
        <w:t xml:space="preserve">io  fino  al 16 </w:t>
      </w:r>
      <w:r w:rsidR="008C032D" w:rsidRPr="00B56DB5">
        <w:t xml:space="preserve"> </w:t>
      </w:r>
      <w:r w:rsidR="00E870AA" w:rsidRPr="00B56DB5">
        <w:t>dicembre 2016</w:t>
      </w:r>
      <w:r w:rsidR="00B56DB5">
        <w:t>.</w:t>
      </w:r>
    </w:p>
    <w:p w:rsidR="00B56DB5" w:rsidRPr="003B45C5" w:rsidRDefault="00376066" w:rsidP="00B56DB5">
      <w:pPr>
        <w:spacing w:line="360" w:lineRule="auto"/>
        <w:ind w:right="566"/>
        <w:jc w:val="both"/>
      </w:pPr>
      <w:r>
        <w:t xml:space="preserve">Nel contempo si chiarisce </w:t>
      </w:r>
      <w:r w:rsidR="007474F2" w:rsidRPr="003B45C5">
        <w:t>che nel corso delle suddette prime  attività peritali sono stati visionati  numerosissimi reper</w:t>
      </w:r>
      <w:r>
        <w:t xml:space="preserve">ti per i quali si è proceduto  </w:t>
      </w:r>
      <w:r w:rsidR="007474F2" w:rsidRPr="003B45C5">
        <w:t xml:space="preserve">ai preliminari rilievi tecnici sui medesimi, come emerge dai verbali di sopralluogo  a firma congiunta del c.t.u. e delle parti presenti, verbali </w:t>
      </w:r>
    </w:p>
    <w:p w:rsidR="00B1118A" w:rsidRDefault="00B56DB5" w:rsidP="00B1118A">
      <w:pPr>
        <w:spacing w:line="360" w:lineRule="auto"/>
        <w:ind w:right="566"/>
        <w:jc w:val="both"/>
      </w:pPr>
      <w:r w:rsidRPr="003B45C5">
        <w:t>si hanno per integralmente riportati in questa relazione peritale di cui devono intendersi parte integrante.</w:t>
      </w:r>
    </w:p>
    <w:p w:rsidR="00B1118A" w:rsidRDefault="00862FB3" w:rsidP="00B1118A">
      <w:pPr>
        <w:spacing w:line="360" w:lineRule="auto"/>
        <w:ind w:right="566"/>
        <w:jc w:val="both"/>
      </w:pPr>
      <w:r w:rsidRPr="00F011EB">
        <w:t xml:space="preserve">A seguito del conferimento dell’incarico, lo scrivente c.t.u, veniva autorizzato a procedere alle attività peritali per esaminare </w:t>
      </w:r>
      <w:r>
        <w:t>i beni mobili di pr</w:t>
      </w:r>
      <w:r w:rsidR="004D066A">
        <w:t xml:space="preserve">egio- </w:t>
      </w:r>
      <w:r w:rsidRPr="00F011EB">
        <w:t>artistico</w:t>
      </w:r>
      <w:r w:rsidR="004D066A">
        <w:t xml:space="preserve"> e gli arredi</w:t>
      </w:r>
      <w:r w:rsidRPr="00F011EB">
        <w:t xml:space="preserve"> nei luoghi ove </w:t>
      </w:r>
      <w:r w:rsidR="003B45C5">
        <w:t>gli stessi erano custoditi</w:t>
      </w:r>
      <w:r>
        <w:t xml:space="preserve"> ed </w:t>
      </w:r>
      <w:r w:rsidRPr="00F011EB">
        <w:t xml:space="preserve">effettuare tutte le indagini tecniche che si sarebbero rese necessarie per l’espletamento del suddetto incarico peritale,  così operando senza spostare le opere dal luogo dove erano custodite. </w:t>
      </w:r>
    </w:p>
    <w:p w:rsidR="00B1118A" w:rsidRDefault="007474F2" w:rsidP="00B1118A">
      <w:pPr>
        <w:spacing w:line="360" w:lineRule="auto"/>
        <w:ind w:right="566"/>
        <w:jc w:val="both"/>
      </w:pPr>
      <w:r w:rsidRPr="00F011EB">
        <w:t xml:space="preserve">Così identificati e indicati uno ad uno tutti i reperti, si ribadisce che gli stessi </w:t>
      </w:r>
      <w:r>
        <w:t>sono stati tutti rinvenuti dalla</w:t>
      </w:r>
      <w:r w:rsidRPr="00F011EB">
        <w:t xml:space="preserve"> scrivente perito</w:t>
      </w:r>
      <w:r w:rsidR="004D066A">
        <w:t xml:space="preserve"> </w:t>
      </w:r>
      <w:r w:rsidR="00DE012C">
        <w:t>nel complesso</w:t>
      </w:r>
      <w:r w:rsidR="004D066A">
        <w:t xml:space="preserve"> architettonico</w:t>
      </w:r>
      <w:r w:rsidRPr="00F011EB">
        <w:t xml:space="preserve"> di prop</w:t>
      </w:r>
      <w:r w:rsidR="00C81704">
        <w:t>rietà della famiglia Lembo</w:t>
      </w:r>
      <w:r w:rsidR="009E0367">
        <w:t xml:space="preserve">. </w:t>
      </w:r>
      <w:r w:rsidRPr="00F011EB">
        <w:t>Trattasi di un manufatto costituito da tre piani fuori terra</w:t>
      </w:r>
      <w:r w:rsidRPr="00A46A20">
        <w:t>, compreso il piano terra,</w:t>
      </w:r>
      <w:r w:rsidRPr="00F011EB">
        <w:t xml:space="preserve"> realizzato </w:t>
      </w:r>
      <w:r>
        <w:t>molto verosimilmente nella prima</w:t>
      </w:r>
      <w:r w:rsidRPr="00F011EB">
        <w:t xml:space="preserve"> metà del secolo scorso</w:t>
      </w:r>
      <w:r>
        <w:t>.</w:t>
      </w:r>
      <w:r w:rsidRPr="00F011EB">
        <w:t xml:space="preserve"> </w:t>
      </w:r>
    </w:p>
    <w:p w:rsidR="007474F2" w:rsidRPr="003B45C5" w:rsidRDefault="003B45C5" w:rsidP="00B1118A">
      <w:pPr>
        <w:spacing w:line="360" w:lineRule="auto"/>
        <w:ind w:right="566"/>
        <w:jc w:val="both"/>
      </w:pPr>
      <w:r>
        <w:t xml:space="preserve">La villa è </w:t>
      </w:r>
      <w:r w:rsidR="007474F2" w:rsidRPr="008D3DBF">
        <w:t xml:space="preserve">posta su </w:t>
      </w:r>
      <w:r w:rsidR="008C032D" w:rsidRPr="008D3DBF">
        <w:t xml:space="preserve">tre </w:t>
      </w:r>
      <w:r w:rsidR="007474F2" w:rsidRPr="008D3DBF">
        <w:t xml:space="preserve">livelli distinti che, per chiarezza espositiva, nel seguito della presente </w:t>
      </w:r>
      <w:r w:rsidR="007474F2" w:rsidRPr="003B45C5">
        <w:t>relazione verranno indicati come segue:</w:t>
      </w:r>
    </w:p>
    <w:p w:rsidR="007474F2" w:rsidRPr="003B45C5" w:rsidRDefault="00A46A20" w:rsidP="003B45C5">
      <w:pPr>
        <w:spacing w:line="360" w:lineRule="auto"/>
        <w:ind w:left="426" w:right="566"/>
        <w:jc w:val="both"/>
      </w:pPr>
      <w:r>
        <w:t>•</w:t>
      </w:r>
      <w:r>
        <w:tab/>
        <w:t>Terzo</w:t>
      </w:r>
      <w:r w:rsidR="007474F2" w:rsidRPr="003B45C5">
        <w:t xml:space="preserve"> Livello relativo </w:t>
      </w:r>
      <w:r w:rsidR="008D3DBF" w:rsidRPr="003B45C5">
        <w:t xml:space="preserve">all’ appartamento di proprietà esclusiva del sig. Leonardo Lembo.  </w:t>
      </w:r>
      <w:r w:rsidR="008C032D" w:rsidRPr="003B45C5">
        <w:t xml:space="preserve">ad un terrazzo a livello del suddetto appartamento; </w:t>
      </w:r>
    </w:p>
    <w:p w:rsidR="003B45C5" w:rsidRDefault="00A46A20" w:rsidP="003B45C5">
      <w:pPr>
        <w:spacing w:line="360" w:lineRule="auto"/>
        <w:ind w:left="426" w:right="566"/>
        <w:jc w:val="both"/>
      </w:pPr>
      <w:r>
        <w:t>•</w:t>
      </w:r>
      <w:r>
        <w:tab/>
        <w:t>Secondo</w:t>
      </w:r>
      <w:r w:rsidR="008C032D" w:rsidRPr="003B45C5">
        <w:t xml:space="preserve"> livello, relativo all’appartamento in proprietà esclusiva del si</w:t>
      </w:r>
      <w:r w:rsidR="008D3DBF" w:rsidRPr="003B45C5">
        <w:t xml:space="preserve">g. Giuseppe Lembo </w:t>
      </w:r>
      <w:r w:rsidR="008C032D" w:rsidRPr="003B45C5">
        <w:t xml:space="preserve">Lembo </w:t>
      </w:r>
    </w:p>
    <w:p w:rsidR="00A46A20" w:rsidRDefault="00A46A20" w:rsidP="0004626A">
      <w:pPr>
        <w:pStyle w:val="Paragrafoelenco"/>
        <w:numPr>
          <w:ilvl w:val="0"/>
          <w:numId w:val="15"/>
        </w:numPr>
        <w:spacing w:line="360" w:lineRule="auto"/>
        <w:ind w:right="566"/>
        <w:jc w:val="both"/>
      </w:pPr>
      <w:r>
        <w:t>Piano terra, relativo ad ulteriori appartamenti;</w:t>
      </w:r>
    </w:p>
    <w:p w:rsidR="00AA5798" w:rsidRDefault="00A46A20" w:rsidP="0004626A">
      <w:pPr>
        <w:pStyle w:val="Paragrafoelenco"/>
        <w:numPr>
          <w:ilvl w:val="0"/>
          <w:numId w:val="15"/>
        </w:numPr>
        <w:spacing w:line="360" w:lineRule="auto"/>
        <w:ind w:right="566"/>
        <w:jc w:val="both"/>
      </w:pPr>
      <w:r>
        <w:t>Piano interrato,</w:t>
      </w:r>
      <w:r w:rsidR="009E0367">
        <w:t xml:space="preserve"> relativo al garage</w:t>
      </w:r>
      <w:r w:rsidR="003B45C5">
        <w:t xml:space="preserve"> ove </w:t>
      </w:r>
      <w:r w:rsidR="006E3251">
        <w:t xml:space="preserve">è ubicata </w:t>
      </w:r>
      <w:r w:rsidR="00513CBB">
        <w:t>una came</w:t>
      </w:r>
      <w:r w:rsidR="008C032D">
        <w:t>r</w:t>
      </w:r>
      <w:r w:rsidR="006E3251">
        <w:t xml:space="preserve">a blindata ed un vano d’ingresso adiacente </w:t>
      </w:r>
      <w:r w:rsidR="00C21908">
        <w:t xml:space="preserve">alla </w:t>
      </w:r>
      <w:r w:rsidR="006E3251">
        <w:t>stessa</w:t>
      </w:r>
      <w:r w:rsidR="00AA5798">
        <w:t>.</w:t>
      </w:r>
    </w:p>
    <w:p w:rsidR="00AA5798" w:rsidRDefault="00AA5798" w:rsidP="00AA5798">
      <w:pPr>
        <w:spacing w:line="360" w:lineRule="auto"/>
        <w:ind w:right="566"/>
        <w:jc w:val="both"/>
      </w:pPr>
    </w:p>
    <w:p w:rsidR="00542F3E" w:rsidRPr="008C032D" w:rsidRDefault="00542F3E" w:rsidP="00AA5798">
      <w:pPr>
        <w:spacing w:line="360" w:lineRule="auto"/>
        <w:ind w:right="566"/>
        <w:jc w:val="both"/>
      </w:pPr>
      <w:r>
        <w:lastRenderedPageBreak/>
        <w:t xml:space="preserve">Si precisa che le operazioni peritali sinora espletate sono state effettuate al piano interrato </w:t>
      </w:r>
      <w:r w:rsidR="00A401DC">
        <w:t xml:space="preserve">del manufatto architettonico </w:t>
      </w:r>
      <w:r>
        <w:t>relativo al garage.</w:t>
      </w:r>
    </w:p>
    <w:p w:rsidR="00AA5798" w:rsidRDefault="00AA5798" w:rsidP="00AA5798">
      <w:pPr>
        <w:tabs>
          <w:tab w:val="left" w:pos="-142"/>
        </w:tabs>
        <w:spacing w:line="360" w:lineRule="auto"/>
        <w:ind w:right="566"/>
        <w:jc w:val="both"/>
      </w:pPr>
    </w:p>
    <w:p w:rsidR="007474F2" w:rsidRPr="00E9634E" w:rsidRDefault="00340AF4" w:rsidP="0004626A">
      <w:pPr>
        <w:pStyle w:val="Paragrafoelenco"/>
        <w:numPr>
          <w:ilvl w:val="0"/>
          <w:numId w:val="14"/>
        </w:numPr>
        <w:tabs>
          <w:tab w:val="left" w:pos="-142"/>
        </w:tabs>
        <w:spacing w:line="360" w:lineRule="auto"/>
        <w:ind w:right="566"/>
        <w:jc w:val="both"/>
        <w:rPr>
          <w:b/>
        </w:rPr>
      </w:pPr>
      <w:r w:rsidRPr="00E9634E">
        <w:rPr>
          <w:b/>
        </w:rPr>
        <w:t>S</w:t>
      </w:r>
      <w:r w:rsidR="007474F2" w:rsidRPr="00E9634E">
        <w:rPr>
          <w:b/>
        </w:rPr>
        <w:t xml:space="preserve">opralluoghi </w:t>
      </w:r>
    </w:p>
    <w:p w:rsidR="007474F2" w:rsidRPr="00542F3E" w:rsidRDefault="007474F2" w:rsidP="00542F3E">
      <w:pPr>
        <w:tabs>
          <w:tab w:val="left" w:pos="-142"/>
        </w:tabs>
        <w:spacing w:line="360" w:lineRule="auto"/>
        <w:ind w:right="566"/>
        <w:jc w:val="both"/>
      </w:pPr>
    </w:p>
    <w:p w:rsidR="00F51167" w:rsidRPr="00C24E10" w:rsidRDefault="00F51167" w:rsidP="00AA5798">
      <w:pPr>
        <w:tabs>
          <w:tab w:val="left" w:pos="-142"/>
        </w:tabs>
        <w:spacing w:line="360" w:lineRule="auto"/>
        <w:ind w:right="566"/>
        <w:jc w:val="both"/>
        <w:rPr>
          <w:u w:val="single"/>
        </w:rPr>
      </w:pPr>
      <w:r>
        <w:rPr>
          <w:u w:val="single"/>
        </w:rPr>
        <w:t>Primo sopralluogo</w:t>
      </w:r>
    </w:p>
    <w:p w:rsidR="00BA61E1" w:rsidRDefault="007474F2" w:rsidP="00AA5798">
      <w:pPr>
        <w:tabs>
          <w:tab w:val="left" w:pos="-142"/>
        </w:tabs>
        <w:spacing w:line="360" w:lineRule="auto"/>
        <w:ind w:right="566"/>
        <w:jc w:val="both"/>
      </w:pPr>
      <w:r w:rsidRPr="00F011EB">
        <w:t xml:space="preserve">Il </w:t>
      </w:r>
      <w:r w:rsidRPr="00542F3E">
        <w:t xml:space="preserve">giorno </w:t>
      </w:r>
      <w:r w:rsidR="00542F3E" w:rsidRPr="00542F3E">
        <w:t>20 luglio 2016 alle o</w:t>
      </w:r>
      <w:r w:rsidR="00542F3E">
        <w:t>re 10:3</w:t>
      </w:r>
      <w:r w:rsidRPr="00F011EB">
        <w:t>0</w:t>
      </w:r>
      <w:r>
        <w:t xml:space="preserve"> circa </w:t>
      </w:r>
      <w:r w:rsidR="00BA61E1">
        <w:t xml:space="preserve">si procede alle preliminari attività tecniche </w:t>
      </w:r>
      <w:r w:rsidR="00BA61E1" w:rsidRPr="00F011EB">
        <w:t>alla</w:t>
      </w:r>
      <w:r w:rsidR="00BA61E1">
        <w:t xml:space="preserve"> presenza dei Curatori Fallimen</w:t>
      </w:r>
      <w:r w:rsidR="00BA61E1" w:rsidRPr="00F011EB">
        <w:t>t</w:t>
      </w:r>
      <w:r w:rsidR="00BA61E1">
        <w:t>ari,</w:t>
      </w:r>
      <w:r w:rsidR="00BA61E1" w:rsidRPr="00F011EB">
        <w:t xml:space="preserve"> dott. </w:t>
      </w:r>
      <w:r w:rsidR="00BA61E1">
        <w:t xml:space="preserve">Giuseppe </w:t>
      </w:r>
      <w:r w:rsidR="00BA61E1" w:rsidRPr="00F011EB">
        <w:t>Castellano</w:t>
      </w:r>
      <w:r w:rsidR="00BA61E1">
        <w:t xml:space="preserve"> e dott. Massimo Di Pietro, accompagnati dal dott. Roberto Esposito, e del Sig. Giuseppe Lembo che ci consente l’accesso </w:t>
      </w:r>
      <w:r w:rsidR="00CD7848">
        <w:t>al piano interrato del manufatto architettonico relativo al garage</w:t>
      </w:r>
      <w:r w:rsidR="00BA61E1">
        <w:t>.</w:t>
      </w:r>
    </w:p>
    <w:p w:rsidR="00D967F4" w:rsidRDefault="00C008CF" w:rsidP="005D7FCE">
      <w:pPr>
        <w:tabs>
          <w:tab w:val="left" w:pos="-142"/>
        </w:tabs>
        <w:spacing w:line="360" w:lineRule="auto"/>
        <w:ind w:right="566"/>
        <w:jc w:val="both"/>
      </w:pPr>
      <w:r>
        <w:t>Nel corso d</w:t>
      </w:r>
      <w:r w:rsidR="00BA61E1">
        <w:t xml:space="preserve">i tale </w:t>
      </w:r>
      <w:r w:rsidRPr="00BA61E1">
        <w:t xml:space="preserve">primo </w:t>
      </w:r>
      <w:r w:rsidR="007474F2" w:rsidRPr="00BA61E1">
        <w:t>sopralluogo</w:t>
      </w:r>
      <w:r w:rsidR="007474F2" w:rsidRPr="00F011EB">
        <w:t xml:space="preserve"> si è</w:t>
      </w:r>
      <w:r w:rsidR="00BA61E1">
        <w:t xml:space="preserve"> </w:t>
      </w:r>
      <w:r w:rsidR="007474F2">
        <w:t>proced</w:t>
      </w:r>
      <w:r w:rsidR="00C86D8F">
        <w:t xml:space="preserve">uto </w:t>
      </w:r>
      <w:r w:rsidR="007474F2" w:rsidRPr="00BA61E1">
        <w:t xml:space="preserve">ad una </w:t>
      </w:r>
      <w:r w:rsidR="00D967F4" w:rsidRPr="00BA61E1">
        <w:t>preliminare verifica</w:t>
      </w:r>
      <w:r w:rsidR="00D967F4" w:rsidRPr="00BA61E1">
        <w:rPr>
          <w:color w:val="FF0000"/>
        </w:rPr>
        <w:t xml:space="preserve"> </w:t>
      </w:r>
      <w:r w:rsidR="00D967F4" w:rsidRPr="00BA61E1">
        <w:t>e ricognizione dello stato dei luoghi</w:t>
      </w:r>
      <w:r w:rsidR="00BA61E1">
        <w:t xml:space="preserve"> </w:t>
      </w:r>
      <w:r w:rsidR="00F51167">
        <w:t xml:space="preserve">ove </w:t>
      </w:r>
      <w:r w:rsidR="00D967F4">
        <w:t xml:space="preserve">sono stati custoditi </w:t>
      </w:r>
      <w:r w:rsidR="00F51167">
        <w:t>i reperti</w:t>
      </w:r>
      <w:r w:rsidR="00BA61E1">
        <w:t xml:space="preserve">, nel vano blindato e nell’adiacente vano d’ingresso, </w:t>
      </w:r>
      <w:r w:rsidR="00D967F4" w:rsidRPr="00F011EB">
        <w:t xml:space="preserve">in modo che appaia chiaro come questo perito abbia per così dire </w:t>
      </w:r>
      <w:r w:rsidR="00D967F4" w:rsidRPr="00D967F4">
        <w:rPr>
          <w:i/>
        </w:rPr>
        <w:t>“setacciato</w:t>
      </w:r>
      <w:r w:rsidR="00D967F4" w:rsidRPr="00F011EB">
        <w:t>” tutti gli ambienti</w:t>
      </w:r>
      <w:r w:rsidR="00101731">
        <w:t xml:space="preserve"> </w:t>
      </w:r>
      <w:r w:rsidR="00D967F4">
        <w:t>del piano seminterrato, senza nulla omettere.</w:t>
      </w:r>
    </w:p>
    <w:p w:rsidR="004C1725" w:rsidRDefault="000946D8" w:rsidP="005D7FCE">
      <w:pPr>
        <w:tabs>
          <w:tab w:val="left" w:pos="-142"/>
        </w:tabs>
        <w:spacing w:line="360" w:lineRule="auto"/>
        <w:ind w:right="566"/>
        <w:jc w:val="both"/>
      </w:pPr>
      <w:r>
        <w:t xml:space="preserve">I manufatti sono, per la gran parte, </w:t>
      </w:r>
      <w:r w:rsidRPr="00EC7DBA">
        <w:t>custoditi</w:t>
      </w:r>
      <w:r w:rsidR="00EC7DBA">
        <w:t xml:space="preserve"> all’interno di</w:t>
      </w:r>
      <w:r>
        <w:t xml:space="preserve"> scatoloni di cartone </w:t>
      </w:r>
      <w:r w:rsidR="00F44439">
        <w:t xml:space="preserve">(cfr foto n. 3– 5) </w:t>
      </w:r>
      <w:r>
        <w:t xml:space="preserve">ubicati </w:t>
      </w:r>
      <w:r w:rsidR="00513CBB">
        <w:t xml:space="preserve">sia </w:t>
      </w:r>
      <w:r w:rsidR="00EC7DBA">
        <w:t xml:space="preserve">nel vano antistante </w:t>
      </w:r>
      <w:r w:rsidR="000958B4">
        <w:t>al</w:t>
      </w:r>
      <w:r w:rsidR="00EC7DBA">
        <w:t xml:space="preserve">la camera blindata che </w:t>
      </w:r>
      <w:r>
        <w:t>a</w:t>
      </w:r>
      <w:r w:rsidR="00513CBB">
        <w:t>ll’interno della stessa</w:t>
      </w:r>
      <w:r>
        <w:t>.</w:t>
      </w:r>
      <w:r w:rsidR="00385F2A" w:rsidRPr="00385F2A">
        <w:t xml:space="preserve"> </w:t>
      </w:r>
    </w:p>
    <w:p w:rsidR="004C1725" w:rsidRDefault="00385F2A" w:rsidP="005D7FCE">
      <w:pPr>
        <w:tabs>
          <w:tab w:val="left" w:pos="-142"/>
        </w:tabs>
        <w:spacing w:line="360" w:lineRule="auto"/>
        <w:ind w:right="566"/>
        <w:jc w:val="both"/>
      </w:pPr>
      <w:r>
        <w:t>Giova precisare che</w:t>
      </w:r>
      <w:r w:rsidR="004C1725">
        <w:t xml:space="preserve"> su </w:t>
      </w:r>
      <w:r>
        <w:t xml:space="preserve">alcuni scatoloni </w:t>
      </w:r>
      <w:r w:rsidR="004C1725">
        <w:t xml:space="preserve">sono state apposte </w:t>
      </w:r>
      <w:r w:rsidRPr="004C1725">
        <w:t>delle iscrizion</w:t>
      </w:r>
      <w:r w:rsidR="00DA2757">
        <w:t xml:space="preserve">i e/o annotazioni a pennarello </w:t>
      </w:r>
      <w:r w:rsidRPr="004C1725">
        <w:t>in  maiuscolo</w:t>
      </w:r>
      <w:r w:rsidR="00551A61">
        <w:t xml:space="preserve"> (cfr foto n. 8- 86 a</w:t>
      </w:r>
      <w:r w:rsidRPr="004C1725">
        <w:t>)</w:t>
      </w:r>
      <w:r w:rsidR="004C1725">
        <w:t xml:space="preserve"> </w:t>
      </w:r>
      <w:r>
        <w:t xml:space="preserve">. </w:t>
      </w:r>
    </w:p>
    <w:p w:rsidR="006E3251" w:rsidRDefault="006E3251" w:rsidP="005D7FCE">
      <w:pPr>
        <w:tabs>
          <w:tab w:val="left" w:pos="-142"/>
        </w:tabs>
        <w:spacing w:line="360" w:lineRule="auto"/>
        <w:ind w:right="566"/>
        <w:jc w:val="both"/>
      </w:pPr>
      <w:r>
        <w:t xml:space="preserve">Procedo pertanto ad eseguire numerosi rilievi fotografici. </w:t>
      </w:r>
    </w:p>
    <w:p w:rsidR="00513CBB" w:rsidRDefault="00513CBB" w:rsidP="00B1118A">
      <w:pPr>
        <w:tabs>
          <w:tab w:val="left" w:pos="-142"/>
        </w:tabs>
        <w:spacing w:line="360" w:lineRule="auto"/>
        <w:ind w:right="566"/>
        <w:jc w:val="both"/>
      </w:pPr>
      <w:r>
        <w:t xml:space="preserve">Dopo aver effettuato un riscontro analitico di quanto rinvenuto </w:t>
      </w:r>
      <w:r w:rsidR="00DA2757">
        <w:t>la srivente</w:t>
      </w:r>
      <w:r w:rsidR="00130DD9">
        <w:t xml:space="preserve"> procede a numerare e catalogare gli scatoloni ubicati nel vano </w:t>
      </w:r>
      <w:r w:rsidR="0089428A">
        <w:t>d’ingresso prospicente la camera</w:t>
      </w:r>
      <w:r w:rsidR="00130DD9">
        <w:t xml:space="preserve"> blindata riservandosi di completare le attività di sua stretta competenza in occasione dei successivi accessi da effettuarsi nei medesimi locali.</w:t>
      </w:r>
    </w:p>
    <w:p w:rsidR="00385F2A" w:rsidRDefault="00385F2A" w:rsidP="00385F2A">
      <w:pPr>
        <w:tabs>
          <w:tab w:val="left" w:pos="-142"/>
        </w:tabs>
        <w:spacing w:line="360" w:lineRule="auto"/>
        <w:ind w:right="566"/>
        <w:jc w:val="both"/>
      </w:pPr>
    </w:p>
    <w:p w:rsidR="00385F2A" w:rsidRPr="00385F2A" w:rsidRDefault="00385F2A" w:rsidP="00385F2A">
      <w:pPr>
        <w:tabs>
          <w:tab w:val="left" w:pos="-142"/>
        </w:tabs>
        <w:spacing w:line="360" w:lineRule="auto"/>
        <w:ind w:right="566"/>
        <w:jc w:val="both"/>
        <w:rPr>
          <w:u w:val="single"/>
        </w:rPr>
      </w:pPr>
      <w:r w:rsidRPr="00385F2A">
        <w:rPr>
          <w:u w:val="single"/>
        </w:rPr>
        <w:t>II – VI Sopralluogo</w:t>
      </w:r>
      <w:r w:rsidR="00F51167" w:rsidRPr="00385F2A">
        <w:rPr>
          <w:u w:val="single"/>
        </w:rPr>
        <w:t xml:space="preserve"> </w:t>
      </w:r>
    </w:p>
    <w:p w:rsidR="00136026" w:rsidRDefault="00136026" w:rsidP="00385F2A">
      <w:pPr>
        <w:tabs>
          <w:tab w:val="left" w:pos="-142"/>
        </w:tabs>
        <w:spacing w:line="360" w:lineRule="auto"/>
        <w:ind w:right="566"/>
        <w:jc w:val="both"/>
      </w:pPr>
      <w:r w:rsidRPr="00F011EB">
        <w:t>Le op</w:t>
      </w:r>
      <w:r>
        <w:t>erazioni peritali sono proseguite</w:t>
      </w:r>
      <w:r w:rsidRPr="001273E5">
        <w:t xml:space="preserve"> con </w:t>
      </w:r>
      <w:r>
        <w:t>i successivi</w:t>
      </w:r>
      <w:r w:rsidR="00E45B26">
        <w:t xml:space="preserve"> cinque</w:t>
      </w:r>
      <w:r>
        <w:t xml:space="preserve"> sopralluoghi</w:t>
      </w:r>
      <w:r w:rsidRPr="001273E5">
        <w:t xml:space="preserve"> del</w:t>
      </w:r>
      <w:r>
        <w:t xml:space="preserve">: </w:t>
      </w:r>
    </w:p>
    <w:p w:rsidR="001F6E92" w:rsidRDefault="00ED0510" w:rsidP="0004626A">
      <w:pPr>
        <w:pStyle w:val="Paragrafoelenco"/>
        <w:numPr>
          <w:ilvl w:val="0"/>
          <w:numId w:val="16"/>
        </w:numPr>
        <w:tabs>
          <w:tab w:val="left" w:pos="-142"/>
        </w:tabs>
        <w:spacing w:line="360" w:lineRule="auto"/>
        <w:ind w:right="566"/>
        <w:jc w:val="both"/>
      </w:pPr>
      <w:r>
        <w:t xml:space="preserve">II - </w:t>
      </w:r>
      <w:r w:rsidR="006E3251">
        <w:t xml:space="preserve">28 luglio 2016; </w:t>
      </w:r>
    </w:p>
    <w:p w:rsidR="001F6E92" w:rsidRDefault="00ED0510" w:rsidP="0004626A">
      <w:pPr>
        <w:pStyle w:val="Paragrafoelenco"/>
        <w:numPr>
          <w:ilvl w:val="0"/>
          <w:numId w:val="16"/>
        </w:numPr>
        <w:tabs>
          <w:tab w:val="left" w:pos="-142"/>
        </w:tabs>
        <w:spacing w:line="360" w:lineRule="auto"/>
        <w:ind w:right="566"/>
        <w:jc w:val="both"/>
      </w:pPr>
      <w:r>
        <w:t>III</w:t>
      </w:r>
      <w:r w:rsidR="001F6E92">
        <w:t xml:space="preserve"> </w:t>
      </w:r>
      <w:r>
        <w:t>- 15 novembre 2016;</w:t>
      </w:r>
    </w:p>
    <w:p w:rsidR="00002AE5" w:rsidRDefault="00ED0510" w:rsidP="0004626A">
      <w:pPr>
        <w:pStyle w:val="Paragrafoelenco"/>
        <w:numPr>
          <w:ilvl w:val="0"/>
          <w:numId w:val="16"/>
        </w:numPr>
        <w:tabs>
          <w:tab w:val="left" w:pos="-142"/>
        </w:tabs>
        <w:spacing w:line="360" w:lineRule="auto"/>
        <w:ind w:right="566"/>
        <w:jc w:val="both"/>
      </w:pPr>
      <w:r>
        <w:t>IV</w:t>
      </w:r>
      <w:r w:rsidR="001F6E92">
        <w:t xml:space="preserve"> </w:t>
      </w:r>
      <w:r>
        <w:t>- 25 novembre 2016;</w:t>
      </w:r>
    </w:p>
    <w:p w:rsidR="00002AE5" w:rsidRDefault="00ED0510" w:rsidP="0004626A">
      <w:pPr>
        <w:pStyle w:val="Paragrafoelenco"/>
        <w:numPr>
          <w:ilvl w:val="0"/>
          <w:numId w:val="16"/>
        </w:numPr>
        <w:tabs>
          <w:tab w:val="left" w:pos="-142"/>
        </w:tabs>
        <w:spacing w:line="360" w:lineRule="auto"/>
        <w:ind w:right="566"/>
        <w:jc w:val="both"/>
      </w:pPr>
      <w:r>
        <w:t>V</w:t>
      </w:r>
      <w:r w:rsidR="001F6E92">
        <w:t xml:space="preserve"> </w:t>
      </w:r>
      <w:r>
        <w:t>- 2 dicembre 2016;</w:t>
      </w:r>
    </w:p>
    <w:p w:rsidR="00ED0510" w:rsidRPr="006E3251" w:rsidRDefault="001F6E92" w:rsidP="0004626A">
      <w:pPr>
        <w:pStyle w:val="Paragrafoelenco"/>
        <w:numPr>
          <w:ilvl w:val="0"/>
          <w:numId w:val="16"/>
        </w:numPr>
        <w:tabs>
          <w:tab w:val="left" w:pos="-142"/>
        </w:tabs>
        <w:spacing w:line="360" w:lineRule="auto"/>
        <w:ind w:right="566"/>
        <w:jc w:val="both"/>
      </w:pPr>
      <w:r>
        <w:t xml:space="preserve">VI - </w:t>
      </w:r>
      <w:r w:rsidR="00ED0510">
        <w:t>16 dicembre 2016.</w:t>
      </w:r>
    </w:p>
    <w:p w:rsidR="00340AF4" w:rsidRDefault="00340AF4" w:rsidP="007474F2">
      <w:pPr>
        <w:tabs>
          <w:tab w:val="left" w:pos="-142"/>
        </w:tabs>
        <w:spacing w:line="360" w:lineRule="auto"/>
        <w:ind w:left="426" w:right="566"/>
        <w:jc w:val="both"/>
      </w:pPr>
    </w:p>
    <w:p w:rsidR="00552798" w:rsidRDefault="00552798" w:rsidP="00B1118A">
      <w:pPr>
        <w:tabs>
          <w:tab w:val="left" w:pos="-142"/>
        </w:tabs>
        <w:spacing w:line="360" w:lineRule="auto"/>
        <w:ind w:right="566"/>
        <w:jc w:val="both"/>
      </w:pPr>
      <w:r w:rsidRPr="00552798">
        <w:lastRenderedPageBreak/>
        <w:t>Al fine di rappresentare tutto quanto era sotto la sua diretta ed immediata percezione, la scri</w:t>
      </w:r>
      <w:r w:rsidR="007B37EA">
        <w:t xml:space="preserve">vente procedeva ai rilievi tecnici di sua stretta competenza </w:t>
      </w:r>
      <w:r w:rsidRPr="00552798">
        <w:t>come emerge dai verbali di accesso a f</w:t>
      </w:r>
      <w:r w:rsidR="00E45B26">
        <w:t xml:space="preserve">irma congiunta del c.t.u. e </w:t>
      </w:r>
      <w:r w:rsidRPr="00552798">
        <w:t>della parti presenti.</w:t>
      </w:r>
    </w:p>
    <w:p w:rsidR="007B37EA" w:rsidRDefault="007B37EA" w:rsidP="00B1118A">
      <w:pPr>
        <w:tabs>
          <w:tab w:val="left" w:pos="-142"/>
        </w:tabs>
        <w:spacing w:line="360" w:lineRule="auto"/>
        <w:ind w:right="566"/>
        <w:jc w:val="both"/>
      </w:pPr>
      <w:r w:rsidRPr="00F011EB">
        <w:t>Si è partiti, pertanto, su mia indicazione</w:t>
      </w:r>
      <w:r>
        <w:t>,</w:t>
      </w:r>
      <w:r w:rsidR="00C45EF3">
        <w:t xml:space="preserve"> dal </w:t>
      </w:r>
      <w:r>
        <w:t>vano ingresso</w:t>
      </w:r>
      <w:r w:rsidR="00C45EF3">
        <w:t xml:space="preserve"> adiacente alla camera blindata</w:t>
      </w:r>
      <w:r>
        <w:t xml:space="preserve"> </w:t>
      </w:r>
      <w:r w:rsidRPr="00F011EB">
        <w:t xml:space="preserve">per proseguire poi </w:t>
      </w:r>
      <w:r w:rsidR="00C45EF3">
        <w:t>nel caveau</w:t>
      </w:r>
      <w:r w:rsidRPr="00F011EB">
        <w:t>.</w:t>
      </w:r>
    </w:p>
    <w:p w:rsidR="00002AE5" w:rsidRDefault="00362B1C" w:rsidP="00B1118A">
      <w:pPr>
        <w:tabs>
          <w:tab w:val="left" w:pos="-142"/>
        </w:tabs>
        <w:spacing w:line="360" w:lineRule="auto"/>
        <w:ind w:right="566"/>
        <w:jc w:val="both"/>
      </w:pPr>
      <w:r>
        <w:t>P</w:t>
      </w:r>
      <w:r w:rsidR="000946D8">
        <w:t>er ciascun</w:t>
      </w:r>
      <w:r w:rsidR="00340AF4">
        <w:t xml:space="preserve">o dei successivi cinque </w:t>
      </w:r>
      <w:r w:rsidR="00136026">
        <w:t>sopralluoghi</w:t>
      </w:r>
      <w:r w:rsidR="000946D8">
        <w:t xml:space="preserve">, </w:t>
      </w:r>
      <w:r>
        <w:t xml:space="preserve">si è proceduto </w:t>
      </w:r>
      <w:r w:rsidR="000946D8">
        <w:t>a prelevare gli scatoloni di cartone</w:t>
      </w:r>
      <w:r w:rsidR="00C01BDE">
        <w:t xml:space="preserve"> custoditi nel vano</w:t>
      </w:r>
      <w:r w:rsidR="00340AF4">
        <w:t xml:space="preserve"> </w:t>
      </w:r>
      <w:r w:rsidR="00C01BDE">
        <w:t xml:space="preserve">blindato ed ubicarli nel vano garage al fine di </w:t>
      </w:r>
      <w:r w:rsidR="000946D8">
        <w:t>aprirli</w:t>
      </w:r>
      <w:r w:rsidR="000D16B3">
        <w:t>, uno per volta</w:t>
      </w:r>
      <w:r w:rsidR="00002AE5">
        <w:t xml:space="preserve"> (cfr foto n. 3-4)</w:t>
      </w:r>
      <w:r w:rsidR="001854BA">
        <w:t xml:space="preserve"> </w:t>
      </w:r>
      <w:r w:rsidR="000D16B3">
        <w:t>onde</w:t>
      </w:r>
      <w:r w:rsidR="000946D8">
        <w:t xml:space="preserve"> verificarne </w:t>
      </w:r>
      <w:r w:rsidR="00D967F4">
        <w:t>il contenuto</w:t>
      </w:r>
      <w:r w:rsidR="00A8497E">
        <w:t>,</w:t>
      </w:r>
      <w:r w:rsidR="00340AF4">
        <w:t xml:space="preserve"> e procedere </w:t>
      </w:r>
      <w:r w:rsidR="00002AE5" w:rsidRPr="008A36DA">
        <w:t xml:space="preserve">ad espletare le attività </w:t>
      </w:r>
      <w:r w:rsidR="00A44208">
        <w:t xml:space="preserve">tecniche </w:t>
      </w:r>
      <w:r w:rsidR="00002AE5" w:rsidRPr="008A36DA">
        <w:t>di sua stretta competenza alla costante presen</w:t>
      </w:r>
      <w:r w:rsidR="00A44208">
        <w:t>za dei Curatori F</w:t>
      </w:r>
      <w:r w:rsidR="00002AE5" w:rsidRPr="008A36DA">
        <w:t>allimentari.</w:t>
      </w:r>
      <w:r w:rsidR="00002AE5">
        <w:t xml:space="preserve"> </w:t>
      </w:r>
      <w:r w:rsidR="00340AF4">
        <w:t xml:space="preserve"> </w:t>
      </w:r>
    </w:p>
    <w:p w:rsidR="007F0112" w:rsidRDefault="007F0112" w:rsidP="00B1118A">
      <w:pPr>
        <w:tabs>
          <w:tab w:val="left" w:pos="-142"/>
        </w:tabs>
        <w:spacing w:line="360" w:lineRule="auto"/>
        <w:ind w:right="566"/>
        <w:jc w:val="both"/>
      </w:pPr>
      <w:r>
        <w:t>Dopo aver effettuato un riscontro analitico di quanto rinvenuto</w:t>
      </w:r>
      <w:r w:rsidR="0064778B">
        <w:t xml:space="preserve"> </w:t>
      </w:r>
      <w:r>
        <w:t xml:space="preserve">la sottoscritta procedeva </w:t>
      </w:r>
      <w:r w:rsidR="00023CAE">
        <w:t>altresì per ciascun sopralluogo</w:t>
      </w:r>
      <w:r>
        <w:t xml:space="preserve"> a numerare e catalogare gli scatoloni</w:t>
      </w:r>
      <w:r w:rsidR="0064778B">
        <w:t xml:space="preserve"> prima di riporli nel vano blindato</w:t>
      </w:r>
      <w:r>
        <w:t>.</w:t>
      </w:r>
    </w:p>
    <w:p w:rsidR="00B1118A" w:rsidRPr="00F011EB" w:rsidRDefault="00B1118A" w:rsidP="00B1118A">
      <w:pPr>
        <w:spacing w:line="360" w:lineRule="auto"/>
        <w:ind w:right="566"/>
        <w:jc w:val="both"/>
      </w:pPr>
      <w:r w:rsidRPr="00F011EB">
        <w:t xml:space="preserve">Con il sopralluogo </w:t>
      </w:r>
      <w:r w:rsidR="00385F2A">
        <w:t xml:space="preserve">del 16 dicembre </w:t>
      </w:r>
      <w:r w:rsidRPr="00F011EB">
        <w:t xml:space="preserve">si concludevano </w:t>
      </w:r>
      <w:r w:rsidR="008A36DA" w:rsidRPr="00F011EB">
        <w:t>le attività ricogniti</w:t>
      </w:r>
      <w:r w:rsidR="008A36DA">
        <w:t>ve ed i preliminar</w:t>
      </w:r>
      <w:r w:rsidR="003F2E69">
        <w:t xml:space="preserve">i esami tecnici </w:t>
      </w:r>
      <w:r>
        <w:t xml:space="preserve">di questo c.t.u. sui manufatti </w:t>
      </w:r>
      <w:r w:rsidR="00AF0FF5">
        <w:t>ubicati</w:t>
      </w:r>
      <w:r w:rsidR="00023CAE">
        <w:t xml:space="preserve"> nella camera blindata</w:t>
      </w:r>
      <w:r w:rsidR="003F2E69">
        <w:t xml:space="preserve"> e nel vano prospicente</w:t>
      </w:r>
      <w:r w:rsidR="008A36DA">
        <w:t xml:space="preserve"> </w:t>
      </w:r>
      <w:r w:rsidRPr="00F011EB">
        <w:t>m</w:t>
      </w:r>
      <w:r w:rsidR="00AF0FF5">
        <w:t xml:space="preserve">omenti tutti, giova ripeterlo, </w:t>
      </w:r>
      <w:r w:rsidRPr="00337D6B">
        <w:rPr>
          <w:i/>
        </w:rPr>
        <w:t>solo  prodromici e funzionali alle attività di</w:t>
      </w:r>
      <w:r w:rsidR="00A90ACF">
        <w:rPr>
          <w:i/>
        </w:rPr>
        <w:t xml:space="preserve"> analisi,</w:t>
      </w:r>
      <w:r w:rsidRPr="00337D6B">
        <w:rPr>
          <w:i/>
        </w:rPr>
        <w:t xml:space="preserve"> valutazione critica</w:t>
      </w:r>
      <w:r w:rsidR="00A90ACF">
        <w:rPr>
          <w:i/>
        </w:rPr>
        <w:t xml:space="preserve"> e stima</w:t>
      </w:r>
      <w:r w:rsidRPr="00337D6B">
        <w:rPr>
          <w:i/>
        </w:rPr>
        <w:t xml:space="preserve"> dei reperti,</w:t>
      </w:r>
      <w:r w:rsidRPr="00F011EB">
        <w:t xml:space="preserve"> fase questa successiva espletata </w:t>
      </w:r>
      <w:r>
        <w:t>al fine di pervenire all’</w:t>
      </w:r>
      <w:r w:rsidRPr="00F011EB">
        <w:t xml:space="preserve">esatta stima di ogni reperto come richiesto a </w:t>
      </w:r>
      <w:r>
        <w:t>questo perito dal Sig. Giudice d</w:t>
      </w:r>
      <w:r w:rsidRPr="00F011EB">
        <w:t xml:space="preserve">elegato. </w:t>
      </w:r>
    </w:p>
    <w:p w:rsidR="00A90ACF" w:rsidRDefault="00A90ACF" w:rsidP="00A90ACF">
      <w:pPr>
        <w:tabs>
          <w:tab w:val="left" w:pos="-142"/>
        </w:tabs>
        <w:spacing w:line="360" w:lineRule="auto"/>
        <w:ind w:right="566"/>
        <w:jc w:val="both"/>
      </w:pPr>
    </w:p>
    <w:p w:rsidR="005C5AA5" w:rsidRDefault="005C5AA5" w:rsidP="005C5AA5">
      <w:pPr>
        <w:tabs>
          <w:tab w:val="left" w:pos="-142"/>
        </w:tabs>
        <w:spacing w:line="360" w:lineRule="auto"/>
        <w:ind w:left="426" w:right="566"/>
        <w:jc w:val="both"/>
        <w:rPr>
          <w:u w:val="single"/>
        </w:rPr>
      </w:pPr>
    </w:p>
    <w:p w:rsidR="00961504" w:rsidRDefault="00961504" w:rsidP="005D7FCE">
      <w:pPr>
        <w:tabs>
          <w:tab w:val="left" w:pos="-142"/>
        </w:tabs>
        <w:spacing w:line="360" w:lineRule="auto"/>
        <w:ind w:right="566"/>
        <w:jc w:val="both"/>
        <w:rPr>
          <w:u w:val="single"/>
        </w:rPr>
      </w:pPr>
    </w:p>
    <w:p w:rsidR="009E7C57" w:rsidRPr="00E9634E" w:rsidRDefault="001C3988" w:rsidP="0004626A">
      <w:pPr>
        <w:pStyle w:val="Paragrafoelenco"/>
        <w:numPr>
          <w:ilvl w:val="0"/>
          <w:numId w:val="11"/>
        </w:numPr>
        <w:spacing w:line="360" w:lineRule="auto"/>
        <w:ind w:right="566"/>
        <w:jc w:val="both"/>
        <w:rPr>
          <w:b/>
        </w:rPr>
      </w:pPr>
      <w:r w:rsidRPr="00E9634E">
        <w:rPr>
          <w:b/>
        </w:rPr>
        <w:t>Metodica e Protocollo  Operativo</w:t>
      </w:r>
    </w:p>
    <w:p w:rsidR="00E9634E" w:rsidRPr="002B14C7" w:rsidRDefault="007C05B6" w:rsidP="002B14C7">
      <w:pPr>
        <w:spacing w:line="360" w:lineRule="auto"/>
        <w:ind w:right="566"/>
        <w:jc w:val="both"/>
      </w:pPr>
      <w:r w:rsidRPr="00F011EB">
        <w:t>Compito di chi scrive, secondo lo specifico mandato ricevut</w:t>
      </w:r>
      <w:r w:rsidR="00E9634E">
        <w:t xml:space="preserve">o dal Sig. Giudice, e cioè di  </w:t>
      </w:r>
      <w:r w:rsidRPr="00F011EB">
        <w:t>“</w:t>
      </w:r>
      <w:r w:rsidRPr="007C05B6">
        <w:rPr>
          <w:i/>
        </w:rPr>
        <w:t>fare una più precisa descrizione degli oggetti rinvenuti presso le abitazioni  dei falliti, e la loro stima</w:t>
      </w:r>
      <w:r w:rsidRPr="00F011EB">
        <w:t>” è pertanto quello di individuare, esaminare, analizzare, valutare e stimare  i beni mobili presenti presso le abitazi</w:t>
      </w:r>
      <w:r w:rsidR="00D66C4B">
        <w:t>oni dei soci dichiarati falliti. A</w:t>
      </w:r>
      <w:r w:rsidRPr="00F011EB">
        <w:t>ttività che quindi si deve svolgere proprio attraverso le distinte fasi ben indicate dal Sig. Giudice delegato nel quesito posto a questo c.t.u. nel conferirgli l’incarico peritale, oggetto di qu</w:t>
      </w:r>
      <w:r w:rsidR="00E60D36">
        <w:t xml:space="preserve">esta </w:t>
      </w:r>
      <w:r w:rsidRPr="00F011EB">
        <w:t xml:space="preserve"> relazione. </w:t>
      </w:r>
    </w:p>
    <w:p w:rsidR="009E7C57" w:rsidRPr="002D0867" w:rsidRDefault="009E7C57" w:rsidP="009E7C57">
      <w:pPr>
        <w:tabs>
          <w:tab w:val="left" w:pos="-142"/>
        </w:tabs>
        <w:spacing w:line="360" w:lineRule="auto"/>
        <w:ind w:right="566"/>
        <w:jc w:val="both"/>
      </w:pPr>
      <w:r w:rsidRPr="002D0867">
        <w:t>Come emerge dai verbali dei sop</w:t>
      </w:r>
      <w:r w:rsidR="006459D7">
        <w:t xml:space="preserve">ralluoghi, che qui, si ripete, </w:t>
      </w:r>
      <w:r w:rsidRPr="002D0867">
        <w:t>si hanno per integralmente riprodotti, e per una maggiore comprensione dell’iter tecnico, che è di supp</w:t>
      </w:r>
      <w:r w:rsidR="00705BCD">
        <w:t xml:space="preserve">orto alle valutazioni peritali </w:t>
      </w:r>
      <w:r w:rsidRPr="002D0867">
        <w:t>formulate all’esito delle oper</w:t>
      </w:r>
      <w:r>
        <w:t>azioni svolte dalla sottoscritta</w:t>
      </w:r>
      <w:r w:rsidRPr="002D0867">
        <w:t xml:space="preserve"> c.t.u., in modo che Chi legge ne comprenda </w:t>
      </w:r>
      <w:r>
        <w:t xml:space="preserve">il giudizio </w:t>
      </w:r>
      <w:r w:rsidR="004A59C6">
        <w:t xml:space="preserve">di ogni singolo reperto </w:t>
      </w:r>
      <w:r w:rsidRPr="002D0867">
        <w:t>in tutta la sua latitudine</w:t>
      </w:r>
      <w:r w:rsidRPr="00F011EB">
        <w:t xml:space="preserve">, ritengo opportuno evidenziare i protocolli, tecnici e valutativi di </w:t>
      </w:r>
      <w:r w:rsidRPr="00DE3937">
        <w:rPr>
          <w:i/>
        </w:rPr>
        <w:t>prima facie</w:t>
      </w:r>
      <w:r w:rsidRPr="00F011EB">
        <w:t>, che sono stati effettuati all’esito delle attività ricognitive svolte dalla  sottoscritta c.t.u., in modo che</w:t>
      </w:r>
      <w:r>
        <w:t xml:space="preserve"> il </w:t>
      </w:r>
      <w:r>
        <w:lastRenderedPageBreak/>
        <w:t>Magistrato p</w:t>
      </w:r>
      <w:r w:rsidRPr="00F011EB">
        <w:t xml:space="preserve">ossa, </w:t>
      </w:r>
      <w:r w:rsidRPr="00F011EB">
        <w:rPr>
          <w:i/>
        </w:rPr>
        <w:t xml:space="preserve"> cognita causa,</w:t>
      </w:r>
      <w:r w:rsidRPr="00F011EB">
        <w:t xml:space="preserve"> rendersi conto come ogni valutazione che sarà </w:t>
      </w:r>
      <w:r w:rsidR="00705BCD">
        <w:t>formulata per ognuno</w:t>
      </w:r>
      <w:r w:rsidR="004A59C6">
        <w:t xml:space="preserve"> dei reperti esaminati</w:t>
      </w:r>
      <w:r w:rsidRPr="00F011EB">
        <w:t>,  si radi</w:t>
      </w:r>
      <w:r>
        <w:t xml:space="preserve">chi  su  obiettivi supporti, </w:t>
      </w:r>
      <w:r w:rsidRPr="002D0867">
        <w:t xml:space="preserve">sia di analisi tecnica, quanto ad esempio per i materiali di cui si sostanzia il manufatto, sia per l’analisi storico artistica </w:t>
      </w:r>
      <w:r w:rsidR="00705BCD">
        <w:t xml:space="preserve"> e critica per i manufatti di </w:t>
      </w:r>
      <w:r w:rsidRPr="002D0867">
        <w:t xml:space="preserve">pregio storico artistico. </w:t>
      </w:r>
    </w:p>
    <w:p w:rsidR="00871511" w:rsidRDefault="00871511" w:rsidP="00DE5BB2">
      <w:pPr>
        <w:tabs>
          <w:tab w:val="left" w:pos="-142"/>
        </w:tabs>
        <w:spacing w:line="360" w:lineRule="auto"/>
        <w:ind w:right="566"/>
        <w:jc w:val="both"/>
      </w:pPr>
    </w:p>
    <w:p w:rsidR="00E9634E" w:rsidRDefault="00E9634E" w:rsidP="00DE5BB2">
      <w:pPr>
        <w:tabs>
          <w:tab w:val="left" w:pos="-142"/>
        </w:tabs>
        <w:spacing w:line="360" w:lineRule="auto"/>
        <w:ind w:right="566"/>
        <w:jc w:val="both"/>
      </w:pPr>
    </w:p>
    <w:p w:rsidR="00304160" w:rsidRDefault="00304160" w:rsidP="00DE5BB2">
      <w:pPr>
        <w:tabs>
          <w:tab w:val="left" w:pos="-142"/>
        </w:tabs>
        <w:spacing w:line="360" w:lineRule="auto"/>
        <w:ind w:right="566"/>
        <w:jc w:val="both"/>
      </w:pPr>
    </w:p>
    <w:p w:rsidR="003E3EEF" w:rsidRPr="008762B6" w:rsidRDefault="003E3EEF" w:rsidP="0004626A">
      <w:pPr>
        <w:pStyle w:val="Paragrafoelenco"/>
        <w:numPr>
          <w:ilvl w:val="0"/>
          <w:numId w:val="11"/>
        </w:numPr>
        <w:tabs>
          <w:tab w:val="left" w:pos="-142"/>
        </w:tabs>
        <w:spacing w:line="360" w:lineRule="auto"/>
        <w:ind w:right="566"/>
        <w:jc w:val="both"/>
        <w:rPr>
          <w:b/>
        </w:rPr>
      </w:pPr>
      <w:r w:rsidRPr="008762B6">
        <w:rPr>
          <w:b/>
        </w:rPr>
        <w:t>Operazioni peritali</w:t>
      </w:r>
    </w:p>
    <w:p w:rsidR="006C00AB" w:rsidRDefault="005B11A8" w:rsidP="006C00AB">
      <w:pPr>
        <w:tabs>
          <w:tab w:val="left" w:pos="-142"/>
        </w:tabs>
        <w:spacing w:line="360" w:lineRule="auto"/>
        <w:ind w:right="566"/>
        <w:jc w:val="both"/>
      </w:pPr>
      <w:r>
        <w:t xml:space="preserve">Per  una </w:t>
      </w:r>
      <w:r w:rsidR="006C00AB" w:rsidRPr="00F011EB">
        <w:t xml:space="preserve">analitica relazione delle operazioni peritali, si descrivono qui, nelle singole e specifiche </w:t>
      </w:r>
      <w:r w:rsidR="006C00AB" w:rsidRPr="003E3EEF">
        <w:t>fasi in</w:t>
      </w:r>
      <w:r w:rsidR="006C00AB" w:rsidRPr="00F011EB">
        <w:t xml:space="preserve"> cui si sono succedute, le attività eseguite direttamente dal c.t.u., nonché quelle che si sono svolte sotto la sua direzione e nella sua diretta ed immediata percezione,  nel luogo, nel giorno e nell’ora come da verbali in atti. </w:t>
      </w:r>
    </w:p>
    <w:p w:rsidR="00614AEA" w:rsidRDefault="006C00AB" w:rsidP="00BE14EB">
      <w:pPr>
        <w:tabs>
          <w:tab w:val="left" w:pos="-142"/>
        </w:tabs>
        <w:spacing w:line="360" w:lineRule="auto"/>
        <w:ind w:right="566"/>
        <w:jc w:val="both"/>
      </w:pPr>
      <w:r>
        <w:t>La scrivente ha proceduto ad es</w:t>
      </w:r>
      <w:r w:rsidR="00BE14EB">
        <w:t xml:space="preserve">pletare per ciascun sopralluogo </w:t>
      </w:r>
      <w:r w:rsidR="00512CA4">
        <w:t>l’indagine peritale</w:t>
      </w:r>
      <w:r w:rsidR="00614AEA">
        <w:t xml:space="preserve"> che si è così sviluppata nelle seguenti</w:t>
      </w:r>
      <w:r w:rsidR="00BE14EB" w:rsidRPr="00BE14EB">
        <w:t xml:space="preserve"> </w:t>
      </w:r>
      <w:r w:rsidR="00614AEA">
        <w:t xml:space="preserve">e </w:t>
      </w:r>
      <w:r w:rsidR="00614AEA" w:rsidRPr="00BE14EB">
        <w:t xml:space="preserve">distinte </w:t>
      </w:r>
      <w:r w:rsidR="00BE14EB" w:rsidRPr="00BE14EB">
        <w:t xml:space="preserve">fasi: </w:t>
      </w:r>
    </w:p>
    <w:p w:rsidR="00614AEA" w:rsidRDefault="00614AEA" w:rsidP="00BE14EB">
      <w:pPr>
        <w:tabs>
          <w:tab w:val="left" w:pos="-142"/>
        </w:tabs>
        <w:spacing w:line="360" w:lineRule="auto"/>
        <w:ind w:right="566"/>
        <w:jc w:val="both"/>
      </w:pPr>
    </w:p>
    <w:p w:rsidR="00DF6475" w:rsidRDefault="00DF6475" w:rsidP="0004626A">
      <w:pPr>
        <w:pStyle w:val="Paragrafoelenco"/>
        <w:numPr>
          <w:ilvl w:val="0"/>
          <w:numId w:val="13"/>
        </w:numPr>
        <w:tabs>
          <w:tab w:val="left" w:pos="-142"/>
        </w:tabs>
        <w:spacing w:line="360" w:lineRule="auto"/>
        <w:ind w:right="566"/>
        <w:jc w:val="both"/>
      </w:pPr>
      <w:r>
        <w:t>Ricognitiva</w:t>
      </w:r>
      <w:r w:rsidR="00614AEA">
        <w:t>;</w:t>
      </w:r>
      <w:r>
        <w:t xml:space="preserve"> </w:t>
      </w:r>
    </w:p>
    <w:p w:rsidR="00DF6475" w:rsidRPr="00490C33" w:rsidRDefault="00DF6475" w:rsidP="0004626A">
      <w:pPr>
        <w:pStyle w:val="Paragrafoelenco"/>
        <w:numPr>
          <w:ilvl w:val="0"/>
          <w:numId w:val="13"/>
        </w:numPr>
        <w:tabs>
          <w:tab w:val="left" w:pos="-142"/>
        </w:tabs>
        <w:spacing w:line="360" w:lineRule="auto"/>
        <w:ind w:right="566"/>
        <w:jc w:val="both"/>
      </w:pPr>
      <w:r w:rsidRPr="00490C33">
        <w:t>Individuazione ed identificazione dei reperti</w:t>
      </w:r>
      <w:r w:rsidR="00614AEA">
        <w:t>;</w:t>
      </w:r>
    </w:p>
    <w:p w:rsidR="00DF6475" w:rsidRDefault="00DF6475" w:rsidP="0004626A">
      <w:pPr>
        <w:pStyle w:val="Paragrafoelenco"/>
        <w:numPr>
          <w:ilvl w:val="0"/>
          <w:numId w:val="13"/>
        </w:numPr>
        <w:tabs>
          <w:tab w:val="left" w:pos="-142"/>
        </w:tabs>
        <w:spacing w:line="360" w:lineRule="auto"/>
        <w:ind w:right="566"/>
        <w:jc w:val="both"/>
      </w:pPr>
      <w:r>
        <w:t>Esame tecnico</w:t>
      </w:r>
      <w:r w:rsidR="00614AEA">
        <w:t>;</w:t>
      </w:r>
      <w:r>
        <w:t xml:space="preserve"> </w:t>
      </w:r>
    </w:p>
    <w:p w:rsidR="00490C33" w:rsidRPr="00490C33" w:rsidRDefault="00490C33" w:rsidP="0004626A">
      <w:pPr>
        <w:pStyle w:val="Paragrafoelenco"/>
        <w:numPr>
          <w:ilvl w:val="0"/>
          <w:numId w:val="13"/>
        </w:numPr>
        <w:spacing w:line="360" w:lineRule="auto"/>
        <w:ind w:right="566"/>
        <w:jc w:val="both"/>
      </w:pPr>
      <w:r w:rsidRPr="00490C33">
        <w:t>Indagine ed Analisi</w:t>
      </w:r>
      <w:r>
        <w:t xml:space="preserve"> storico artistica</w:t>
      </w:r>
      <w:r w:rsidR="00614AEA">
        <w:t>;</w:t>
      </w:r>
      <w:r>
        <w:t xml:space="preserve"> </w:t>
      </w:r>
    </w:p>
    <w:p w:rsidR="007F3629" w:rsidRDefault="00490C33" w:rsidP="0004626A">
      <w:pPr>
        <w:pStyle w:val="Paragrafoelenco"/>
        <w:numPr>
          <w:ilvl w:val="0"/>
          <w:numId w:val="13"/>
        </w:numPr>
        <w:tabs>
          <w:tab w:val="left" w:pos="-142"/>
        </w:tabs>
        <w:spacing w:line="360" w:lineRule="auto"/>
        <w:ind w:right="566"/>
        <w:jc w:val="both"/>
      </w:pPr>
      <w:r>
        <w:t>Valutazione</w:t>
      </w:r>
      <w:r w:rsidR="00614AEA">
        <w:t>.</w:t>
      </w:r>
    </w:p>
    <w:p w:rsidR="00304160" w:rsidRDefault="00304160" w:rsidP="00304160">
      <w:pPr>
        <w:spacing w:line="360" w:lineRule="auto"/>
        <w:ind w:right="566"/>
        <w:jc w:val="both"/>
      </w:pPr>
    </w:p>
    <w:p w:rsidR="00304160" w:rsidRDefault="00304160" w:rsidP="00304160">
      <w:pPr>
        <w:tabs>
          <w:tab w:val="left" w:pos="-142"/>
        </w:tabs>
        <w:spacing w:line="360" w:lineRule="auto"/>
        <w:ind w:right="566"/>
        <w:jc w:val="both"/>
      </w:pPr>
    </w:p>
    <w:p w:rsidR="00614AEA" w:rsidRDefault="00614AEA" w:rsidP="00FD5108">
      <w:pPr>
        <w:spacing w:line="360" w:lineRule="auto"/>
        <w:ind w:right="566"/>
        <w:jc w:val="both"/>
      </w:pPr>
    </w:p>
    <w:p w:rsidR="00B6419E" w:rsidRPr="008762B6" w:rsidRDefault="001C3988" w:rsidP="0004626A">
      <w:pPr>
        <w:pStyle w:val="Paragrafoelenco"/>
        <w:numPr>
          <w:ilvl w:val="0"/>
          <w:numId w:val="12"/>
        </w:numPr>
        <w:tabs>
          <w:tab w:val="left" w:pos="-142"/>
        </w:tabs>
        <w:spacing w:line="360" w:lineRule="auto"/>
        <w:ind w:right="566"/>
        <w:jc w:val="both"/>
        <w:rPr>
          <w:b/>
        </w:rPr>
      </w:pPr>
      <w:r w:rsidRPr="008762B6">
        <w:rPr>
          <w:b/>
        </w:rPr>
        <w:t xml:space="preserve">Attività </w:t>
      </w:r>
      <w:r w:rsidR="00871511" w:rsidRPr="008762B6">
        <w:rPr>
          <w:b/>
        </w:rPr>
        <w:t>peritali</w:t>
      </w:r>
    </w:p>
    <w:p w:rsidR="00B6419E" w:rsidRDefault="00ED3619" w:rsidP="00ED3619">
      <w:pPr>
        <w:tabs>
          <w:tab w:val="left" w:pos="-142"/>
        </w:tabs>
        <w:spacing w:line="360" w:lineRule="auto"/>
        <w:ind w:right="566"/>
        <w:jc w:val="both"/>
      </w:pPr>
      <w:r w:rsidRPr="00F011EB">
        <w:t>A tal fine ritengo oppo</w:t>
      </w:r>
      <w:r w:rsidR="008762B6">
        <w:t xml:space="preserve">rtuno descrivere di seguito le specifiche </w:t>
      </w:r>
      <w:r w:rsidRPr="002D0867">
        <w:t xml:space="preserve">attività peritali </w:t>
      </w:r>
      <w:r w:rsidR="008762B6">
        <w:t>espletate:</w:t>
      </w:r>
    </w:p>
    <w:p w:rsidR="00112309" w:rsidRDefault="00DE5BB2" w:rsidP="0004626A">
      <w:pPr>
        <w:pStyle w:val="Paragrafoelenco"/>
        <w:numPr>
          <w:ilvl w:val="0"/>
          <w:numId w:val="2"/>
        </w:numPr>
        <w:tabs>
          <w:tab w:val="left" w:pos="-142"/>
        </w:tabs>
        <w:spacing w:line="360" w:lineRule="auto"/>
        <w:ind w:right="566"/>
        <w:jc w:val="both"/>
      </w:pPr>
      <w:r>
        <w:t>Attività ricognitiv</w:t>
      </w:r>
      <w:r w:rsidR="00112309">
        <w:t xml:space="preserve">a </w:t>
      </w:r>
      <w:r w:rsidR="00112309" w:rsidRPr="004254D2">
        <w:t>dei luoghi</w:t>
      </w:r>
      <w:r w:rsidR="00512CA4">
        <w:t>;</w:t>
      </w:r>
    </w:p>
    <w:p w:rsidR="00DE5BB2" w:rsidRDefault="00512CA4" w:rsidP="0004626A">
      <w:pPr>
        <w:pStyle w:val="Paragrafoelenco"/>
        <w:numPr>
          <w:ilvl w:val="0"/>
          <w:numId w:val="2"/>
        </w:numPr>
        <w:tabs>
          <w:tab w:val="left" w:pos="-142"/>
        </w:tabs>
        <w:spacing w:line="360" w:lineRule="auto"/>
        <w:ind w:right="566"/>
        <w:jc w:val="both"/>
      </w:pPr>
      <w:r>
        <w:t>Preliminare i</w:t>
      </w:r>
      <w:r w:rsidR="00DE5BB2" w:rsidRPr="00F011EB">
        <w:t xml:space="preserve">ndividuazione </w:t>
      </w:r>
      <w:r w:rsidR="008762B6">
        <w:t xml:space="preserve">ed identificazione </w:t>
      </w:r>
      <w:r w:rsidR="008762B6" w:rsidRPr="004254D2">
        <w:t>di ogni singolo reperto come  rinvenuto</w:t>
      </w:r>
      <w:r w:rsidR="008762B6">
        <w:t>,</w:t>
      </w:r>
      <w:r w:rsidR="008762B6" w:rsidRPr="004254D2">
        <w:t xml:space="preserve"> cui</w:t>
      </w:r>
      <w:r w:rsidR="008762B6" w:rsidRPr="00F011EB">
        <w:t xml:space="preserve"> sempre si accompagna il relativo rilievo fotografico</w:t>
      </w:r>
      <w:r w:rsidR="008762B6" w:rsidRPr="004254D2">
        <w:rPr>
          <w:b/>
        </w:rPr>
        <w:t>;</w:t>
      </w:r>
    </w:p>
    <w:p w:rsidR="00DE5BB2" w:rsidRDefault="00DE5BB2" w:rsidP="0004626A">
      <w:pPr>
        <w:pStyle w:val="Paragrafoelenco"/>
        <w:numPr>
          <w:ilvl w:val="0"/>
          <w:numId w:val="1"/>
        </w:numPr>
        <w:tabs>
          <w:tab w:val="left" w:pos="-142"/>
        </w:tabs>
        <w:spacing w:line="360" w:lineRule="auto"/>
        <w:ind w:right="566"/>
        <w:jc w:val="both"/>
      </w:pPr>
      <w:r>
        <w:t>P</w:t>
      </w:r>
      <w:r w:rsidRPr="00F011EB">
        <w:t xml:space="preserve">reliminare esame tecnico </w:t>
      </w:r>
      <w:r w:rsidR="00512CA4">
        <w:t xml:space="preserve">anche tattile, </w:t>
      </w:r>
      <w:r w:rsidR="00F6785B" w:rsidRPr="00F011EB">
        <w:t xml:space="preserve">di </w:t>
      </w:r>
      <w:r w:rsidR="00F6785B">
        <w:t>ogni singolo reperto</w:t>
      </w:r>
      <w:r w:rsidR="003539EA">
        <w:t>;</w:t>
      </w:r>
      <w:r w:rsidR="00F6785B" w:rsidRPr="00F011EB">
        <w:t xml:space="preserve"> </w:t>
      </w:r>
    </w:p>
    <w:p w:rsidR="00E8144D" w:rsidRDefault="00E8144D" w:rsidP="0004626A">
      <w:pPr>
        <w:pStyle w:val="Paragrafoelenco"/>
        <w:numPr>
          <w:ilvl w:val="0"/>
          <w:numId w:val="1"/>
        </w:numPr>
        <w:tabs>
          <w:tab w:val="left" w:pos="-142"/>
        </w:tabs>
        <w:spacing w:line="360" w:lineRule="auto"/>
        <w:ind w:right="566"/>
        <w:jc w:val="both"/>
      </w:pPr>
      <w:r w:rsidRPr="00F011EB">
        <w:t xml:space="preserve">Indagine materica, sia ad occhio nudo che con l’ausilio della lente d’ingrandimento;  </w:t>
      </w:r>
    </w:p>
    <w:p w:rsidR="00E8144D" w:rsidRDefault="00E8144D" w:rsidP="0004626A">
      <w:pPr>
        <w:pStyle w:val="Paragrafoelenco"/>
        <w:numPr>
          <w:ilvl w:val="0"/>
          <w:numId w:val="1"/>
        </w:numPr>
        <w:tabs>
          <w:tab w:val="left" w:pos="-142"/>
        </w:tabs>
        <w:spacing w:line="360" w:lineRule="auto"/>
        <w:ind w:right="566"/>
        <w:jc w:val="both"/>
      </w:pPr>
      <w:r w:rsidRPr="00F011EB">
        <w:t>Analisi dello stato conservativo dei reperti in esame</w:t>
      </w:r>
      <w:r>
        <w:t xml:space="preserve"> e v</w:t>
      </w:r>
      <w:r w:rsidRPr="00F011EB">
        <w:t xml:space="preserve">alutazione degli eventuali </w:t>
      </w:r>
      <w:r w:rsidR="003539EA">
        <w:t xml:space="preserve"> danni subiti dagli stessi;</w:t>
      </w:r>
      <w:r>
        <w:t xml:space="preserve"> </w:t>
      </w:r>
    </w:p>
    <w:p w:rsidR="002475A7" w:rsidRDefault="002475A7" w:rsidP="0004626A">
      <w:pPr>
        <w:pStyle w:val="Paragrafoelenco"/>
        <w:numPr>
          <w:ilvl w:val="0"/>
          <w:numId w:val="1"/>
        </w:numPr>
        <w:tabs>
          <w:tab w:val="left" w:pos="-142"/>
        </w:tabs>
        <w:spacing w:line="360" w:lineRule="auto"/>
        <w:ind w:right="566"/>
        <w:jc w:val="both"/>
      </w:pPr>
      <w:r>
        <w:t>Rilievi fotografici</w:t>
      </w:r>
      <w:r w:rsidR="003539EA">
        <w:t>;</w:t>
      </w:r>
    </w:p>
    <w:p w:rsidR="00331C69" w:rsidRDefault="00331C69" w:rsidP="0004626A">
      <w:pPr>
        <w:pStyle w:val="Paragrafoelenco"/>
        <w:numPr>
          <w:ilvl w:val="0"/>
          <w:numId w:val="1"/>
        </w:numPr>
        <w:tabs>
          <w:tab w:val="left" w:pos="-142"/>
        </w:tabs>
        <w:spacing w:line="360" w:lineRule="auto"/>
        <w:ind w:right="566"/>
        <w:jc w:val="both"/>
      </w:pPr>
      <w:r>
        <w:lastRenderedPageBreak/>
        <w:t>Catalogazione ed inventario degli scatoloni;</w:t>
      </w:r>
    </w:p>
    <w:p w:rsidR="00F6785B" w:rsidRDefault="00512CA4" w:rsidP="0004626A">
      <w:pPr>
        <w:pStyle w:val="Paragrafoelenco"/>
        <w:numPr>
          <w:ilvl w:val="0"/>
          <w:numId w:val="1"/>
        </w:numPr>
        <w:tabs>
          <w:tab w:val="left" w:pos="-142"/>
        </w:tabs>
        <w:spacing w:line="360" w:lineRule="auto"/>
        <w:ind w:right="566"/>
        <w:jc w:val="both"/>
      </w:pPr>
      <w:r>
        <w:t xml:space="preserve">Analisi storico- artistica dei </w:t>
      </w:r>
      <w:r w:rsidR="00E8144D" w:rsidRPr="000B5183">
        <w:t>manufatti in esame;</w:t>
      </w:r>
    </w:p>
    <w:p w:rsidR="0046233D" w:rsidRDefault="0046233D" w:rsidP="0004626A">
      <w:pPr>
        <w:pStyle w:val="Paragrafoelenco"/>
        <w:numPr>
          <w:ilvl w:val="0"/>
          <w:numId w:val="1"/>
        </w:numPr>
        <w:tabs>
          <w:tab w:val="left" w:pos="-142"/>
        </w:tabs>
        <w:spacing w:line="360" w:lineRule="auto"/>
        <w:ind w:right="566"/>
        <w:jc w:val="both"/>
      </w:pPr>
      <w:r>
        <w:t>Valutazione</w:t>
      </w:r>
      <w:r w:rsidR="003539EA">
        <w:t>.</w:t>
      </w:r>
    </w:p>
    <w:p w:rsidR="00EA2DC1" w:rsidRDefault="00EA2DC1" w:rsidP="00EA2DC1">
      <w:pPr>
        <w:tabs>
          <w:tab w:val="left" w:pos="-142"/>
        </w:tabs>
        <w:spacing w:line="360" w:lineRule="auto"/>
        <w:ind w:right="566"/>
        <w:jc w:val="both"/>
      </w:pPr>
    </w:p>
    <w:p w:rsidR="00026BA7" w:rsidRDefault="00280FFD" w:rsidP="00EA2DC1">
      <w:pPr>
        <w:tabs>
          <w:tab w:val="left" w:pos="-142"/>
        </w:tabs>
        <w:spacing w:line="360" w:lineRule="auto"/>
        <w:ind w:right="566"/>
        <w:jc w:val="both"/>
      </w:pPr>
      <w:r>
        <w:t xml:space="preserve">Si da atto che nel corso </w:t>
      </w:r>
      <w:r w:rsidR="000873CF">
        <w:t xml:space="preserve">di </w:t>
      </w:r>
      <w:r w:rsidR="00EA2DC1">
        <w:t xml:space="preserve">ciascun sopralluogo i manufatti, una volta esaminati, </w:t>
      </w:r>
      <w:r w:rsidR="000873CF">
        <w:t xml:space="preserve">sono stati </w:t>
      </w:r>
      <w:r w:rsidR="00512CA4">
        <w:t xml:space="preserve">imballati con carta </w:t>
      </w:r>
      <w:r w:rsidR="000873CF">
        <w:t xml:space="preserve"> assorbente</w:t>
      </w:r>
      <w:r w:rsidR="00512CA4">
        <w:t xml:space="preserve"> e da giornale</w:t>
      </w:r>
      <w:r w:rsidR="000873CF">
        <w:t xml:space="preserve"> e riposizi</w:t>
      </w:r>
      <w:r w:rsidR="00EA2DC1">
        <w:t>onati all’interno delle scatole catalogate e numerate dalla scrivente.</w:t>
      </w:r>
    </w:p>
    <w:p w:rsidR="008F1ACF" w:rsidRDefault="008F1ACF" w:rsidP="004356FE">
      <w:pPr>
        <w:tabs>
          <w:tab w:val="left" w:pos="-142"/>
        </w:tabs>
        <w:spacing w:line="360" w:lineRule="auto"/>
        <w:ind w:right="566"/>
        <w:jc w:val="both"/>
        <w:rPr>
          <w:u w:val="single"/>
        </w:rPr>
      </w:pPr>
    </w:p>
    <w:p w:rsidR="00F8274C" w:rsidRPr="008F1ACF" w:rsidRDefault="000D16B3" w:rsidP="0004626A">
      <w:pPr>
        <w:pStyle w:val="Paragrafoelenco"/>
        <w:numPr>
          <w:ilvl w:val="0"/>
          <w:numId w:val="12"/>
        </w:numPr>
        <w:tabs>
          <w:tab w:val="left" w:pos="-142"/>
        </w:tabs>
        <w:spacing w:line="360" w:lineRule="auto"/>
        <w:ind w:right="566"/>
        <w:jc w:val="both"/>
        <w:rPr>
          <w:b/>
        </w:rPr>
      </w:pPr>
      <w:r w:rsidRPr="008F1ACF">
        <w:rPr>
          <w:b/>
        </w:rPr>
        <w:t xml:space="preserve">Attività ricognitiva </w:t>
      </w:r>
    </w:p>
    <w:p w:rsidR="00C50595" w:rsidRDefault="00DF6475" w:rsidP="00C50595">
      <w:pPr>
        <w:tabs>
          <w:tab w:val="left" w:pos="-142"/>
        </w:tabs>
        <w:spacing w:line="360" w:lineRule="auto"/>
        <w:ind w:right="566"/>
        <w:jc w:val="both"/>
        <w:rPr>
          <w:b/>
        </w:rPr>
      </w:pPr>
      <w:r w:rsidRPr="00F011EB">
        <w:t xml:space="preserve">La </w:t>
      </w:r>
      <w:r>
        <w:t xml:space="preserve">prima fase che si può definire </w:t>
      </w:r>
      <w:r w:rsidRPr="00F011EB">
        <w:t xml:space="preserve">ricognitiva, è stata </w:t>
      </w:r>
      <w:r>
        <w:t>effettuata, durante il primo</w:t>
      </w:r>
      <w:r w:rsidR="00060CC8">
        <w:t xml:space="preserve"> sopralluogo del 20 luglio 2016</w:t>
      </w:r>
      <w:r w:rsidR="00883AE2">
        <w:t>, come</w:t>
      </w:r>
      <w:r w:rsidR="00D23ADF">
        <w:t xml:space="preserve"> descritta nel </w:t>
      </w:r>
      <w:r>
        <w:t xml:space="preserve">relativo verbale di sopralluogo </w:t>
      </w:r>
      <w:r w:rsidRPr="00F011EB">
        <w:t>cui</w:t>
      </w:r>
      <w:r>
        <w:t xml:space="preserve"> integralmente </w:t>
      </w:r>
      <w:r w:rsidR="00060CC8">
        <w:t xml:space="preserve"> si rinvia,</w:t>
      </w:r>
      <w:r w:rsidR="007804A3">
        <w:t xml:space="preserve"> ed</w:t>
      </w:r>
      <w:r w:rsidRPr="00F011EB">
        <w:t xml:space="preserve"> è consistita appunto  nella  </w:t>
      </w:r>
      <w:r>
        <w:t>“</w:t>
      </w:r>
      <w:r w:rsidRPr="00F011EB">
        <w:t>ricognizi</w:t>
      </w:r>
      <w:r>
        <w:t xml:space="preserve">one” dello stato dei luoghi </w:t>
      </w:r>
      <w:r w:rsidR="003D5FD5">
        <w:t>e di ogni singolo reperto</w:t>
      </w:r>
      <w:r w:rsidR="00060CC8">
        <w:t>. Attività</w:t>
      </w:r>
      <w:r w:rsidR="00C50595" w:rsidRPr="004254D2">
        <w:t xml:space="preserve"> cui</w:t>
      </w:r>
      <w:r w:rsidR="00C50595" w:rsidRPr="00F011EB">
        <w:t xml:space="preserve"> sempre si accompagna il relativo rilievo fotografico</w:t>
      </w:r>
      <w:r w:rsidR="00D23ADF">
        <w:rPr>
          <w:b/>
        </w:rPr>
        <w:t>.</w:t>
      </w:r>
    </w:p>
    <w:p w:rsidR="00467F69" w:rsidRDefault="00467F69" w:rsidP="00C50595">
      <w:pPr>
        <w:tabs>
          <w:tab w:val="left" w:pos="-142"/>
        </w:tabs>
        <w:spacing w:line="360" w:lineRule="auto"/>
        <w:ind w:right="566"/>
        <w:jc w:val="both"/>
      </w:pPr>
    </w:p>
    <w:p w:rsidR="005C5AA5" w:rsidRPr="00467F69" w:rsidRDefault="00467F69" w:rsidP="0004626A">
      <w:pPr>
        <w:pStyle w:val="Paragrafoelenco"/>
        <w:numPr>
          <w:ilvl w:val="0"/>
          <w:numId w:val="12"/>
        </w:numPr>
        <w:tabs>
          <w:tab w:val="left" w:pos="-142"/>
        </w:tabs>
        <w:spacing w:line="360" w:lineRule="auto"/>
        <w:ind w:right="566"/>
        <w:jc w:val="both"/>
        <w:rPr>
          <w:b/>
        </w:rPr>
      </w:pPr>
      <w:r>
        <w:rPr>
          <w:b/>
        </w:rPr>
        <w:t>Individuazione ed i</w:t>
      </w:r>
      <w:r w:rsidR="004356FE" w:rsidRPr="00467F69">
        <w:rPr>
          <w:b/>
        </w:rPr>
        <w:t>dentificazione dei reperti</w:t>
      </w:r>
    </w:p>
    <w:p w:rsidR="002328AC" w:rsidRDefault="002328AC" w:rsidP="004356FE">
      <w:pPr>
        <w:tabs>
          <w:tab w:val="left" w:pos="-142"/>
        </w:tabs>
        <w:spacing w:line="360" w:lineRule="auto"/>
        <w:ind w:right="566"/>
        <w:jc w:val="both"/>
      </w:pPr>
      <w:r>
        <w:t xml:space="preserve">La </w:t>
      </w:r>
      <w:r w:rsidR="00C93471">
        <w:t xml:space="preserve">fase di identificazione </w:t>
      </w:r>
      <w:r>
        <w:t>dei reperti</w:t>
      </w:r>
      <w:r w:rsidR="00F21A96">
        <w:t>,</w:t>
      </w:r>
      <w:r>
        <w:t xml:space="preserve"> custodi nel </w:t>
      </w:r>
      <w:r w:rsidR="00F21A96">
        <w:t>vano blindato</w:t>
      </w:r>
      <w:r w:rsidRPr="00F011EB">
        <w:t xml:space="preserve"> </w:t>
      </w:r>
      <w:r>
        <w:t>e nella camera adiacente</w:t>
      </w:r>
      <w:r w:rsidR="00F21A96">
        <w:t>,</w:t>
      </w:r>
      <w:r>
        <w:t xml:space="preserve"> </w:t>
      </w:r>
      <w:r w:rsidR="00206B42">
        <w:t xml:space="preserve">risulta essere un </w:t>
      </w:r>
      <w:r w:rsidRPr="002D0867">
        <w:t>primo momento delle attività peritali svolto</w:t>
      </w:r>
      <w:r>
        <w:rPr>
          <w:color w:val="FF0000"/>
        </w:rPr>
        <w:t xml:space="preserve"> </w:t>
      </w:r>
      <w:r w:rsidRPr="003C0E15">
        <w:t xml:space="preserve">sulle </w:t>
      </w:r>
      <w:r w:rsidRPr="00F011EB">
        <w:t>opere di preg</w:t>
      </w:r>
      <w:r w:rsidR="007219C8">
        <w:t>io storico -</w:t>
      </w:r>
      <w:r>
        <w:t xml:space="preserve">artistico, includendovi anche </w:t>
      </w:r>
      <w:r w:rsidRPr="00F011EB">
        <w:t>gli arredi</w:t>
      </w:r>
      <w:r w:rsidR="00206B42">
        <w:t>.</w:t>
      </w:r>
    </w:p>
    <w:p w:rsidR="00C04E4A" w:rsidRDefault="00C04E4A" w:rsidP="00F6785B">
      <w:pPr>
        <w:tabs>
          <w:tab w:val="left" w:pos="-142"/>
        </w:tabs>
        <w:spacing w:line="360" w:lineRule="auto"/>
        <w:ind w:right="566"/>
        <w:jc w:val="both"/>
      </w:pPr>
    </w:p>
    <w:p w:rsidR="00C04E4A" w:rsidRPr="00F21A96" w:rsidRDefault="00FC34F0" w:rsidP="0004626A">
      <w:pPr>
        <w:pStyle w:val="Paragrafoelenco"/>
        <w:numPr>
          <w:ilvl w:val="0"/>
          <w:numId w:val="12"/>
        </w:numPr>
        <w:tabs>
          <w:tab w:val="left" w:pos="-142"/>
        </w:tabs>
        <w:spacing w:line="360" w:lineRule="auto"/>
        <w:ind w:right="566"/>
        <w:jc w:val="both"/>
        <w:rPr>
          <w:b/>
        </w:rPr>
      </w:pPr>
      <w:r w:rsidRPr="00F21A96">
        <w:rPr>
          <w:b/>
        </w:rPr>
        <w:t>Esame tecnico</w:t>
      </w:r>
    </w:p>
    <w:p w:rsidR="005C1162" w:rsidRDefault="00F21A96" w:rsidP="005C1162">
      <w:pPr>
        <w:spacing w:line="360" w:lineRule="auto"/>
        <w:ind w:right="566"/>
        <w:jc w:val="both"/>
      </w:pPr>
      <w:r>
        <w:t xml:space="preserve">Tale attività </w:t>
      </w:r>
      <w:r w:rsidR="007219C8">
        <w:t>si è distinta</w:t>
      </w:r>
      <w:r w:rsidR="005C1162" w:rsidRPr="00F011EB">
        <w:t xml:space="preserve"> nei seguenti diversi momenti:</w:t>
      </w:r>
    </w:p>
    <w:p w:rsidR="005C1162" w:rsidRDefault="005C1162" w:rsidP="0004626A">
      <w:pPr>
        <w:pStyle w:val="Paragrafoelenco"/>
        <w:numPr>
          <w:ilvl w:val="0"/>
          <w:numId w:val="3"/>
        </w:numPr>
        <w:spacing w:line="360" w:lineRule="auto"/>
        <w:ind w:right="566"/>
        <w:jc w:val="both"/>
      </w:pPr>
      <w:r>
        <w:t>A</w:t>
      </w:r>
      <w:r w:rsidRPr="00F011EB">
        <w:t>nalitici rilievi;</w:t>
      </w:r>
    </w:p>
    <w:p w:rsidR="005C1162" w:rsidRDefault="005C1162" w:rsidP="0004626A">
      <w:pPr>
        <w:pStyle w:val="Paragrafoelenco"/>
        <w:numPr>
          <w:ilvl w:val="0"/>
          <w:numId w:val="3"/>
        </w:numPr>
        <w:spacing w:line="360" w:lineRule="auto"/>
        <w:ind w:right="566"/>
        <w:jc w:val="both"/>
      </w:pPr>
      <w:r>
        <w:t>A</w:t>
      </w:r>
      <w:r w:rsidRPr="00F011EB">
        <w:t>nalisi dei reperti sotto diverse angolazioni, ove e quando siano ritenute degne di rilievo;</w:t>
      </w:r>
    </w:p>
    <w:p w:rsidR="005C1162" w:rsidRDefault="005C1162" w:rsidP="0004626A">
      <w:pPr>
        <w:pStyle w:val="Paragrafoelenco"/>
        <w:numPr>
          <w:ilvl w:val="0"/>
          <w:numId w:val="3"/>
        </w:numPr>
        <w:spacing w:line="360" w:lineRule="auto"/>
        <w:ind w:right="566"/>
        <w:jc w:val="both"/>
      </w:pPr>
      <w:r>
        <w:t>A</w:t>
      </w:r>
      <w:r w:rsidRPr="00F011EB">
        <w:t>ccurata indagine materica sia sot</w:t>
      </w:r>
      <w:r w:rsidR="00210623">
        <w:t xml:space="preserve">to il solo profilo tattile che ad occhio nudo </w:t>
      </w:r>
      <w:r w:rsidRPr="00F011EB">
        <w:t>e con l’ausilio della le</w:t>
      </w:r>
      <w:r>
        <w:t>nte d’ingrandimento, al fine d’</w:t>
      </w:r>
      <w:r w:rsidRPr="00F011EB">
        <w:t>indicare e chiarire di quale supporto materico sia costituito ogni reperto, come tela , cartone, legno, e così via;</w:t>
      </w:r>
    </w:p>
    <w:p w:rsidR="005C1162" w:rsidRDefault="005C1162" w:rsidP="0004626A">
      <w:pPr>
        <w:pStyle w:val="Paragrafoelenco"/>
        <w:numPr>
          <w:ilvl w:val="0"/>
          <w:numId w:val="3"/>
        </w:numPr>
        <w:spacing w:line="360" w:lineRule="auto"/>
        <w:ind w:right="566"/>
        <w:jc w:val="both"/>
      </w:pPr>
      <w:r>
        <w:t>A</w:t>
      </w:r>
      <w:r w:rsidR="00210623">
        <w:t xml:space="preserve">nalisi, esame ed indagine </w:t>
      </w:r>
      <w:r w:rsidRPr="00F011EB">
        <w:t>dello stato conservativo dei reperti in questione, rilevando, ove vi siano, eventuali danni che il manufatto abbia subito, qualunque ne sia stata la genesi;</w:t>
      </w:r>
    </w:p>
    <w:p w:rsidR="005C1162" w:rsidRDefault="005C1162" w:rsidP="0004626A">
      <w:pPr>
        <w:pStyle w:val="Paragrafoelenco"/>
        <w:numPr>
          <w:ilvl w:val="0"/>
          <w:numId w:val="3"/>
        </w:numPr>
        <w:spacing w:line="360" w:lineRule="auto"/>
        <w:ind w:right="566"/>
        <w:jc w:val="both"/>
      </w:pPr>
      <w:r w:rsidRPr="00F011EB">
        <w:t>Rilievi fotografici ritraenti la config</w:t>
      </w:r>
      <w:r w:rsidR="00210623">
        <w:t xml:space="preserve">urazione </w:t>
      </w:r>
      <w:r w:rsidRPr="00F011EB">
        <w:t>di ciascun reperto, sia nella loro economia d’insieme, che per alcuni particolari, ritenuti dal perito degni di nota e di rilievo per le proprie considerazioni critiche e tecniche.</w:t>
      </w:r>
    </w:p>
    <w:p w:rsidR="005C1162" w:rsidRPr="008905FF" w:rsidRDefault="005C1162" w:rsidP="005C1162">
      <w:pPr>
        <w:pStyle w:val="Paragrafoelenco"/>
        <w:spacing w:line="360" w:lineRule="auto"/>
        <w:ind w:left="1146" w:right="566"/>
        <w:jc w:val="both"/>
      </w:pPr>
    </w:p>
    <w:p w:rsidR="0050748D" w:rsidRDefault="00C711E1" w:rsidP="0050748D">
      <w:pPr>
        <w:tabs>
          <w:tab w:val="left" w:pos="-142"/>
        </w:tabs>
        <w:spacing w:line="360" w:lineRule="auto"/>
        <w:ind w:right="566"/>
        <w:jc w:val="both"/>
      </w:pPr>
      <w:r>
        <w:t>Come già evidenziato si è proceduto, preliminarmente, a prelevare gli scatoloni di cartone custoditi nel vano blindato ed ubicarli nel vano garage al fine di aprirli, uno per volta (cfr foto n. 3-4) onde verificarne il contenuto e poter procedere ad espletare  attività tecniche</w:t>
      </w:r>
      <w:r w:rsidRPr="00002AE5">
        <w:t xml:space="preserve"> </w:t>
      </w:r>
      <w:r w:rsidRPr="008A36DA">
        <w:t>alla costante presenza de</w:t>
      </w:r>
      <w:r w:rsidR="00210623">
        <w:t>i Curatori F</w:t>
      </w:r>
      <w:r w:rsidRPr="008A36DA">
        <w:t>allimentari.</w:t>
      </w:r>
      <w:r>
        <w:t xml:space="preserve">  </w:t>
      </w:r>
    </w:p>
    <w:p w:rsidR="0050748D" w:rsidRPr="00451B4E" w:rsidRDefault="0050748D" w:rsidP="0050748D">
      <w:pPr>
        <w:tabs>
          <w:tab w:val="left" w:pos="-142"/>
        </w:tabs>
        <w:spacing w:line="360" w:lineRule="auto"/>
        <w:ind w:right="566"/>
        <w:jc w:val="both"/>
      </w:pPr>
      <w:r w:rsidRPr="00F011EB">
        <w:t xml:space="preserve">Al fine di procedere ad una puntuale e capillare indagine ed analisi dei reperti, </w:t>
      </w:r>
      <w:r>
        <w:t xml:space="preserve">una volta rimosso </w:t>
      </w:r>
      <w:r w:rsidRPr="00F011EB">
        <w:t xml:space="preserve">il </w:t>
      </w:r>
      <w:r>
        <w:t>supporto cartaceo, la carta da giornale o la carta bulle da imballaggio</w:t>
      </w:r>
      <w:r w:rsidR="00A67E80">
        <w:t>, posto</w:t>
      </w:r>
      <w:r>
        <w:t xml:space="preserve"> a protezione del manufatto (cfr foto n. 2 – 4 e 6 - 7)</w:t>
      </w:r>
      <w:r w:rsidRPr="00F011EB">
        <w:t xml:space="preserve"> dispongo che</w:t>
      </w:r>
      <w:r>
        <w:t xml:space="preserve"> i reperti, </w:t>
      </w:r>
      <w:r w:rsidRPr="00F011EB">
        <w:t xml:space="preserve">vengano, ognuno per volta, posti </w:t>
      </w:r>
      <w:r>
        <w:t xml:space="preserve">sul ripiano di  un  tavolino in legno a base cilindrica  (cfr foto n. 1) ubicato nel garage </w:t>
      </w:r>
      <w:r w:rsidRPr="00F011EB">
        <w:t xml:space="preserve"> </w:t>
      </w:r>
      <w:r w:rsidR="00CD50C1">
        <w:t xml:space="preserve">e </w:t>
      </w:r>
      <w:r>
        <w:t xml:space="preserve">posizionato </w:t>
      </w:r>
      <w:r w:rsidR="00CD50C1">
        <w:t xml:space="preserve">dalla scrivente </w:t>
      </w:r>
      <w:r>
        <w:t xml:space="preserve">sotto un lucernaio (cfr foto n. 1) </w:t>
      </w:r>
      <w:r w:rsidRPr="00F011EB">
        <w:t xml:space="preserve">onde procedere </w:t>
      </w:r>
      <w:r>
        <w:t xml:space="preserve">ad un loro migliore e più accurato esame ed  </w:t>
      </w:r>
      <w:r w:rsidRPr="00F011EB">
        <w:t>in modo da essere ben illuminati dalla luce naturale</w:t>
      </w:r>
      <w:r>
        <w:t>.</w:t>
      </w:r>
    </w:p>
    <w:p w:rsidR="00F05462" w:rsidRDefault="00F05462" w:rsidP="002475A7">
      <w:pPr>
        <w:tabs>
          <w:tab w:val="left" w:pos="-142"/>
        </w:tabs>
        <w:spacing w:line="360" w:lineRule="auto"/>
        <w:ind w:right="566"/>
        <w:jc w:val="both"/>
      </w:pPr>
      <w:r>
        <w:t>L’</w:t>
      </w:r>
      <w:r w:rsidR="007474F2" w:rsidRPr="009109A1">
        <w:t>esposizione alla luce naturale è presupposto necessario per una esatta valutazione critica dell’opera posta all’esame del perito.  Infatti é</w:t>
      </w:r>
      <w:r w:rsidR="007474F2" w:rsidRPr="00F011EB">
        <w:t xml:space="preserve"> noto che un’opera d’arte richiede per il suo primo esame una sua completa esposizione alla luce naturale, per evidenziarne, ad occhio nudo, le sue precipue e specif</w:t>
      </w:r>
      <w:r>
        <w:t xml:space="preserve">iche </w:t>
      </w:r>
      <w:r w:rsidR="007474F2">
        <w:t xml:space="preserve">connotazioni ontologiche </w:t>
      </w:r>
      <w:r w:rsidR="00327C08">
        <w:t xml:space="preserve">e, per riflesso, </w:t>
      </w:r>
      <w:r w:rsidR="007474F2" w:rsidRPr="00F011EB">
        <w:t xml:space="preserve">eventuali imperfezioni esecutive, al cui esito sia possibile anche  accertare la genuinità o la falsità dell’opera che di volta in volta viene esaminata.  </w:t>
      </w:r>
    </w:p>
    <w:p w:rsidR="001C40F1" w:rsidRDefault="001C40F1" w:rsidP="002475A7">
      <w:pPr>
        <w:tabs>
          <w:tab w:val="left" w:pos="-142"/>
        </w:tabs>
        <w:spacing w:line="360" w:lineRule="auto"/>
        <w:ind w:right="566"/>
        <w:jc w:val="both"/>
      </w:pPr>
      <w:r>
        <w:t xml:space="preserve">Indi </w:t>
      </w:r>
      <w:r w:rsidRPr="00F011EB">
        <w:t>procedo all'esame diretto, immediato e tattile de</w:t>
      </w:r>
      <w:r w:rsidR="00CD50C1">
        <w:t xml:space="preserve">l reperto che viene visionato, </w:t>
      </w:r>
      <w:r w:rsidRPr="002D0867">
        <w:t xml:space="preserve">osservando il medesimo protocollo </w:t>
      </w:r>
      <w:r w:rsidRPr="00F011EB">
        <w:t>sia per il  recto che</w:t>
      </w:r>
      <w:r>
        <w:t xml:space="preserve"> per il  retro, onde procedere ad  analitici rilievi.</w:t>
      </w:r>
    </w:p>
    <w:p w:rsidR="00327C08" w:rsidRPr="00321452" w:rsidRDefault="001C40F1" w:rsidP="002475A7">
      <w:pPr>
        <w:tabs>
          <w:tab w:val="left" w:pos="-142"/>
        </w:tabs>
        <w:spacing w:line="360" w:lineRule="auto"/>
        <w:ind w:right="566"/>
        <w:jc w:val="both"/>
        <w:rPr>
          <w:color w:val="FF0000"/>
        </w:rPr>
      </w:pPr>
      <w:r>
        <w:t>Si precisa che ciascun reperto</w:t>
      </w:r>
      <w:r w:rsidR="00327C08" w:rsidRPr="00F011EB">
        <w:t xml:space="preserve"> </w:t>
      </w:r>
      <w:r w:rsidR="00CD50C1">
        <w:t>viene esaminato</w:t>
      </w:r>
      <w:r w:rsidR="00327C08" w:rsidRPr="00F011EB">
        <w:t xml:space="preserve">, su ogni prospettiva e visuale procedendo ad un’accurata indagine ottica, sia ad occhio nudo che con l’ausilio della lente d’ingrandimento. </w:t>
      </w:r>
      <w:r w:rsidR="00327C08" w:rsidRPr="00A15702">
        <w:t>Esame quest’ultimo che a volte è necessario per la esatta decodificazione dell’opera d’arte da esaminare, soprattutto so</w:t>
      </w:r>
      <w:r w:rsidR="00321452">
        <w:t>tto il profilo della genuinità.</w:t>
      </w:r>
    </w:p>
    <w:p w:rsidR="007474F2" w:rsidRPr="00F011EB" w:rsidRDefault="007474F2" w:rsidP="00954056">
      <w:pPr>
        <w:tabs>
          <w:tab w:val="left" w:pos="-142"/>
        </w:tabs>
        <w:spacing w:line="360" w:lineRule="auto"/>
        <w:ind w:right="566"/>
        <w:jc w:val="both"/>
      </w:pPr>
      <w:r w:rsidRPr="00F011EB">
        <w:t>Tutti i re</w:t>
      </w:r>
      <w:r w:rsidR="009674DE">
        <w:t>perti sono oggetto di accurati,</w:t>
      </w:r>
      <w:r w:rsidRPr="00F011EB">
        <w:t xml:space="preserve"> e a volte anche molteplici rilievi fotografici</w:t>
      </w:r>
      <w:r w:rsidR="00954056">
        <w:t xml:space="preserve">  ritraenti </w:t>
      </w:r>
      <w:r w:rsidR="003C0BCD">
        <w:t>la</w:t>
      </w:r>
      <w:r w:rsidR="003C0BCD" w:rsidRPr="00F011EB">
        <w:t xml:space="preserve"> econo</w:t>
      </w:r>
      <w:r w:rsidR="003C0BCD">
        <w:t>mia d’insieme di ciascuna opera</w:t>
      </w:r>
      <w:r w:rsidR="001C40F1">
        <w:t>, tanto sul recto, che</w:t>
      </w:r>
      <w:r w:rsidRPr="00F011EB">
        <w:t xml:space="preserve"> </w:t>
      </w:r>
      <w:r w:rsidR="00954056">
        <w:t>ove necessario, anche sul retro</w:t>
      </w:r>
      <w:r w:rsidRPr="00F011EB">
        <w:t xml:space="preserve"> e ponendomi anche come punto di ripresa, a v</w:t>
      </w:r>
      <w:r w:rsidR="00954056">
        <w:t xml:space="preserve">olte, da diversi angoli visuali </w:t>
      </w:r>
      <w:r w:rsidRPr="00F011EB">
        <w:t xml:space="preserve"> </w:t>
      </w:r>
      <w:r w:rsidR="00954056" w:rsidRPr="00F011EB">
        <w:t xml:space="preserve">in modo che possano essere oggetto </w:t>
      </w:r>
      <w:r w:rsidR="00AC5148">
        <w:t xml:space="preserve">specifico della descrizione </w:t>
      </w:r>
      <w:r w:rsidR="00954056" w:rsidRPr="00F011EB">
        <w:t>della tecnica dell’artista, sempre necessaria per risalire ad un giudizio innanzitutto</w:t>
      </w:r>
      <w:r w:rsidR="00954056">
        <w:t xml:space="preserve"> </w:t>
      </w:r>
      <w:r w:rsidR="00954056" w:rsidRPr="002D0867">
        <w:t xml:space="preserve">sulla paternità </w:t>
      </w:r>
      <w:r w:rsidR="00954056" w:rsidRPr="00F011EB">
        <w:t>del</w:t>
      </w:r>
      <w:r w:rsidR="00954056">
        <w:t>l</w:t>
      </w:r>
      <w:r w:rsidR="00954056" w:rsidRPr="00F011EB">
        <w:t>’autore</w:t>
      </w:r>
      <w:r w:rsidR="00AC5148">
        <w:t xml:space="preserve"> e</w:t>
      </w:r>
      <w:r w:rsidR="00954056" w:rsidRPr="00954056">
        <w:t xml:space="preserve"> </w:t>
      </w:r>
      <w:r w:rsidR="00954056" w:rsidRPr="002D0867">
        <w:t>per verificarne, quando necessario, l’autenticità o meno dell’opera in esame</w:t>
      </w:r>
      <w:r w:rsidR="00954056">
        <w:t xml:space="preserve">. </w:t>
      </w:r>
      <w:r w:rsidR="005D51FE">
        <w:t xml:space="preserve">Procedo altresì alla verifica </w:t>
      </w:r>
      <w:r w:rsidRPr="00F011EB">
        <w:t>d</w:t>
      </w:r>
      <w:r w:rsidR="00954056">
        <w:t xml:space="preserve">i eventuali iscrizioni, </w:t>
      </w:r>
      <w:r w:rsidRPr="00F011EB">
        <w:t>che ove esistano</w:t>
      </w:r>
      <w:r>
        <w:t xml:space="preserve">, </w:t>
      </w:r>
      <w:r w:rsidRPr="00F011EB">
        <w:t xml:space="preserve">sono oggetto anche di rilievi fotografici. </w:t>
      </w:r>
    </w:p>
    <w:p w:rsidR="007474F2" w:rsidRPr="00F011EB" w:rsidRDefault="007474F2" w:rsidP="0007006B">
      <w:pPr>
        <w:tabs>
          <w:tab w:val="left" w:pos="-142"/>
        </w:tabs>
        <w:spacing w:line="360" w:lineRule="auto"/>
        <w:ind w:right="566"/>
        <w:jc w:val="both"/>
      </w:pPr>
      <w:r w:rsidRPr="00F011EB">
        <w:t>Indi procedo all’esatta misurazione di ciascun reperto.</w:t>
      </w:r>
    </w:p>
    <w:p w:rsidR="00C93471" w:rsidRDefault="00C93471" w:rsidP="00C93471">
      <w:pPr>
        <w:tabs>
          <w:tab w:val="left" w:pos="-142"/>
        </w:tabs>
        <w:spacing w:line="360" w:lineRule="auto"/>
        <w:ind w:right="566"/>
        <w:jc w:val="both"/>
        <w:rPr>
          <w:b/>
        </w:rPr>
      </w:pPr>
    </w:p>
    <w:p w:rsidR="00AA2B05" w:rsidRDefault="00AA2B05" w:rsidP="00C93471">
      <w:pPr>
        <w:tabs>
          <w:tab w:val="left" w:pos="-142"/>
        </w:tabs>
        <w:spacing w:line="360" w:lineRule="auto"/>
        <w:ind w:right="566"/>
        <w:jc w:val="both"/>
        <w:rPr>
          <w:b/>
        </w:rPr>
      </w:pPr>
    </w:p>
    <w:p w:rsidR="000C4ABC" w:rsidRDefault="000C4ABC" w:rsidP="00C93471">
      <w:pPr>
        <w:tabs>
          <w:tab w:val="left" w:pos="-142"/>
        </w:tabs>
        <w:spacing w:line="360" w:lineRule="auto"/>
        <w:ind w:right="566"/>
        <w:jc w:val="both"/>
        <w:rPr>
          <w:b/>
        </w:rPr>
      </w:pPr>
    </w:p>
    <w:p w:rsidR="00A552D0" w:rsidRPr="00AD4A1E" w:rsidRDefault="005D51FE" w:rsidP="0004626A">
      <w:pPr>
        <w:pStyle w:val="Paragrafoelenco"/>
        <w:numPr>
          <w:ilvl w:val="0"/>
          <w:numId w:val="17"/>
        </w:numPr>
        <w:spacing w:line="360" w:lineRule="auto"/>
        <w:ind w:right="566"/>
        <w:jc w:val="both"/>
        <w:rPr>
          <w:b/>
        </w:rPr>
      </w:pPr>
      <w:r>
        <w:rPr>
          <w:b/>
        </w:rPr>
        <w:lastRenderedPageBreak/>
        <w:t xml:space="preserve">Analisi </w:t>
      </w:r>
      <w:r w:rsidR="00A90ACF">
        <w:rPr>
          <w:b/>
        </w:rPr>
        <w:t>stato conservativo</w:t>
      </w:r>
    </w:p>
    <w:p w:rsidR="00A90ACF" w:rsidRDefault="005D51FE" w:rsidP="00A90ACF">
      <w:pPr>
        <w:spacing w:line="360" w:lineRule="auto"/>
        <w:ind w:right="566"/>
        <w:jc w:val="both"/>
      </w:pPr>
      <w:r>
        <w:t xml:space="preserve">La scrivente ha effettuato una </w:t>
      </w:r>
      <w:r w:rsidR="00CE485F">
        <w:t>a</w:t>
      </w:r>
      <w:r w:rsidR="00A552D0">
        <w:t>ttività di a</w:t>
      </w:r>
      <w:r w:rsidR="00A552D0" w:rsidRPr="00F011EB">
        <w:t>nalisi e verifi</w:t>
      </w:r>
      <w:r w:rsidR="00CE485F">
        <w:t xml:space="preserve">ca sullo “stato conservativo” </w:t>
      </w:r>
      <w:r w:rsidR="00A552D0" w:rsidRPr="00F011EB">
        <w:t xml:space="preserve">ed ove fosse presente, sullo “stato </w:t>
      </w:r>
      <w:r>
        <w:t>del degrado” subito da</w:t>
      </w:r>
      <w:r w:rsidR="00A552D0" w:rsidRPr="00F011EB">
        <w:t>l bene in o</w:t>
      </w:r>
      <w:r w:rsidR="00A552D0">
        <w:t>ggetto.</w:t>
      </w:r>
    </w:p>
    <w:p w:rsidR="003849C7" w:rsidRDefault="00C93471" w:rsidP="00A90ACF">
      <w:pPr>
        <w:spacing w:line="360" w:lineRule="auto"/>
        <w:ind w:right="566"/>
        <w:jc w:val="both"/>
      </w:pPr>
      <w:r w:rsidRPr="00F011EB">
        <w:t>I reperti in esame risultano essere per la gran parte integri</w:t>
      </w:r>
      <w:r w:rsidRPr="00880850">
        <w:t xml:space="preserve">. </w:t>
      </w:r>
      <w:r w:rsidR="00A552D0">
        <w:t>Alcuni presentano dei distacchi</w:t>
      </w:r>
      <w:r w:rsidR="00456DC0">
        <w:t>,</w:t>
      </w:r>
      <w:r w:rsidR="00A552D0">
        <w:t xml:space="preserve"> </w:t>
      </w:r>
      <w:r w:rsidR="003849C7">
        <w:t>ma possono essere ripristinati con un intervento di restauro.</w:t>
      </w:r>
    </w:p>
    <w:p w:rsidR="00A552D0" w:rsidRDefault="00A552D0" w:rsidP="00C93471">
      <w:pPr>
        <w:tabs>
          <w:tab w:val="left" w:pos="-142"/>
        </w:tabs>
        <w:spacing w:line="360" w:lineRule="auto"/>
        <w:ind w:right="566"/>
        <w:jc w:val="both"/>
      </w:pPr>
    </w:p>
    <w:p w:rsidR="00A552D0" w:rsidRDefault="00A552D0" w:rsidP="00C93471">
      <w:pPr>
        <w:tabs>
          <w:tab w:val="left" w:pos="-142"/>
        </w:tabs>
        <w:spacing w:line="360" w:lineRule="auto"/>
        <w:ind w:right="566"/>
        <w:jc w:val="both"/>
      </w:pPr>
    </w:p>
    <w:p w:rsidR="00C93471" w:rsidRDefault="00C93471" w:rsidP="00C93471">
      <w:pPr>
        <w:tabs>
          <w:tab w:val="left" w:pos="-142"/>
        </w:tabs>
        <w:spacing w:line="360" w:lineRule="auto"/>
        <w:ind w:right="566"/>
        <w:jc w:val="both"/>
      </w:pPr>
    </w:p>
    <w:p w:rsidR="0050748D" w:rsidRDefault="0050748D" w:rsidP="00C93471">
      <w:pPr>
        <w:tabs>
          <w:tab w:val="left" w:pos="-142"/>
        </w:tabs>
        <w:spacing w:line="360" w:lineRule="auto"/>
        <w:ind w:right="566"/>
        <w:jc w:val="both"/>
      </w:pPr>
    </w:p>
    <w:p w:rsidR="009113FD" w:rsidRDefault="009113FD" w:rsidP="00C93471">
      <w:pPr>
        <w:tabs>
          <w:tab w:val="left" w:pos="-142"/>
        </w:tabs>
        <w:spacing w:line="360" w:lineRule="auto"/>
        <w:ind w:right="566"/>
        <w:jc w:val="both"/>
      </w:pPr>
    </w:p>
    <w:p w:rsidR="00EA2DC1" w:rsidRPr="009113FD" w:rsidRDefault="00413779" w:rsidP="0004626A">
      <w:pPr>
        <w:pStyle w:val="Paragrafoelenco"/>
        <w:numPr>
          <w:ilvl w:val="0"/>
          <w:numId w:val="12"/>
        </w:numPr>
        <w:tabs>
          <w:tab w:val="left" w:pos="-142"/>
        </w:tabs>
        <w:spacing w:line="360" w:lineRule="auto"/>
        <w:ind w:right="566"/>
        <w:jc w:val="both"/>
        <w:rPr>
          <w:b/>
        </w:rPr>
      </w:pPr>
      <w:r w:rsidRPr="009113FD">
        <w:rPr>
          <w:b/>
        </w:rPr>
        <w:t xml:space="preserve">Catalogazione ed Inventario </w:t>
      </w:r>
    </w:p>
    <w:p w:rsidR="00F63E34" w:rsidRDefault="00EA2DC1" w:rsidP="00091B2B">
      <w:pPr>
        <w:tabs>
          <w:tab w:val="left" w:pos="-142"/>
        </w:tabs>
        <w:spacing w:line="360" w:lineRule="auto"/>
        <w:ind w:right="566"/>
        <w:jc w:val="both"/>
      </w:pPr>
      <w:r>
        <w:t>G</w:t>
      </w:r>
      <w:r w:rsidR="00A51055">
        <w:t xml:space="preserve">iova precisare che </w:t>
      </w:r>
      <w:r>
        <w:t xml:space="preserve">tutti gli scatoloni custoditi sia </w:t>
      </w:r>
      <w:r w:rsidR="00D87C8A">
        <w:t>nella camera blindata che nell’adiacente vano d’ingresso</w:t>
      </w:r>
      <w:r>
        <w:t xml:space="preserve"> </w:t>
      </w:r>
      <w:r w:rsidR="009B4055">
        <w:t xml:space="preserve">sono stati </w:t>
      </w:r>
      <w:r>
        <w:t xml:space="preserve">catalogati ed </w:t>
      </w:r>
      <w:r w:rsidR="00413779">
        <w:t xml:space="preserve">inventariati dalla scrivente. </w:t>
      </w:r>
      <w:r>
        <w:t>Tale operazione è risultata necessaria per distinguere gli scatoloni visionati, con all’interno i manufatti esaminati, da quelli ancora da visionar</w:t>
      </w:r>
      <w:r w:rsidR="00A547C8">
        <w:t>e essendo, come già precisato, tutti</w:t>
      </w:r>
      <w:r>
        <w:t xml:space="preserve"> del medesimo formato e materiale</w:t>
      </w:r>
      <w:r w:rsidR="00F63E34">
        <w:t xml:space="preserve">. </w:t>
      </w:r>
      <w:r>
        <w:t xml:space="preserve"> </w:t>
      </w:r>
    </w:p>
    <w:p w:rsidR="00F0347C" w:rsidRDefault="00EA2DC1" w:rsidP="007474F2">
      <w:pPr>
        <w:tabs>
          <w:tab w:val="left" w:pos="-142"/>
        </w:tabs>
        <w:spacing w:line="360" w:lineRule="auto"/>
        <w:ind w:right="566"/>
        <w:jc w:val="both"/>
      </w:pPr>
      <w:r w:rsidRPr="00F63E34">
        <w:t xml:space="preserve">(cfr foto n. </w:t>
      </w:r>
      <w:r w:rsidR="00F63E34" w:rsidRPr="00F63E34">
        <w:t>3 e 4</w:t>
      </w:r>
      <w:r w:rsidRPr="00F63E34">
        <w:t>)</w:t>
      </w:r>
    </w:p>
    <w:p w:rsidR="00B71C24" w:rsidRPr="00F0347C" w:rsidRDefault="00EA2DC1" w:rsidP="007474F2">
      <w:pPr>
        <w:tabs>
          <w:tab w:val="left" w:pos="-142"/>
        </w:tabs>
        <w:spacing w:line="360" w:lineRule="auto"/>
        <w:ind w:right="566"/>
        <w:jc w:val="both"/>
      </w:pPr>
      <w:r>
        <w:t xml:space="preserve"> </w:t>
      </w:r>
    </w:p>
    <w:p w:rsidR="00D57CAF" w:rsidRPr="00F011EB" w:rsidRDefault="00F0347C" w:rsidP="00D57CAF">
      <w:pPr>
        <w:spacing w:line="360" w:lineRule="auto"/>
        <w:ind w:right="566"/>
        <w:jc w:val="both"/>
      </w:pPr>
      <w:r>
        <w:t>L</w:t>
      </w:r>
      <w:r w:rsidR="00D57CAF" w:rsidRPr="00304160">
        <w:t>a s</w:t>
      </w:r>
      <w:r>
        <w:t xml:space="preserve">crivente </w:t>
      </w:r>
      <w:r w:rsidR="00D57CAF" w:rsidRPr="00304160">
        <w:t>ha</w:t>
      </w:r>
      <w:r w:rsidR="0027645B">
        <w:t xml:space="preserve"> pertan</w:t>
      </w:r>
      <w:r>
        <w:t>to</w:t>
      </w:r>
      <w:r w:rsidR="00D57CAF" w:rsidRPr="00304160">
        <w:t xml:space="preserve"> proceduto alla valutazione dei reperti seguen</w:t>
      </w:r>
      <w:r w:rsidR="00D57CAF">
        <w:t xml:space="preserve">do una “metodologia operativa” </w:t>
      </w:r>
      <w:r w:rsidR="00AC69FA">
        <w:t xml:space="preserve">in modo che </w:t>
      </w:r>
      <w:r w:rsidR="00D57CAF" w:rsidRPr="00304160">
        <w:t>V.S. si possa ben rendere conto in maniera immediata dell’iter logico</w:t>
      </w:r>
      <w:r w:rsidR="00D57CAF" w:rsidRPr="00D57CAF">
        <w:t>,  esame tecnico, analisi ed indagine di ogni singolo reperto, non tralasciando anche della considerazione e valutazione di eventuali danni che una singola opera abbia a presentare, stilema questo che</w:t>
      </w:r>
      <w:r w:rsidR="00D0215E">
        <w:t xml:space="preserve"> indubbiamente ha il suo peso  </w:t>
      </w:r>
      <w:r w:rsidR="00D57CAF" w:rsidRPr="00D57CAF">
        <w:t xml:space="preserve">per una esatta stima del reperto considerato. In ogni caso, e giova ribadirlo, quando si tratta di opere d’arte influisce non poco anche la sua attribuzione certa o opinabile </w:t>
      </w:r>
      <w:r w:rsidR="000E4DC7">
        <w:t xml:space="preserve">ad un ben individuato artista, </w:t>
      </w:r>
      <w:r w:rsidR="00D57CAF" w:rsidRPr="00D57CAF">
        <w:t>per cui le operazioni, come sopra annotate,  costituiscono solo il necessario ed indefettibile presupposto della valutazione globale e complessiva che viene formulata dal perito d’arte all’esito delle sue attività d’indagine peritale.</w:t>
      </w:r>
      <w:r w:rsidR="00D57CAF" w:rsidRPr="00F011EB">
        <w:t xml:space="preserve"> </w:t>
      </w:r>
    </w:p>
    <w:p w:rsidR="00D57CAF" w:rsidRDefault="00D57CAF" w:rsidP="00D57CAF">
      <w:pPr>
        <w:spacing w:line="360" w:lineRule="auto"/>
        <w:ind w:right="566"/>
        <w:jc w:val="both"/>
        <w:rPr>
          <w:highlight w:val="yellow"/>
        </w:rPr>
      </w:pPr>
    </w:p>
    <w:p w:rsidR="000C4ABC" w:rsidRDefault="000C4ABC" w:rsidP="00D57CAF">
      <w:pPr>
        <w:spacing w:line="360" w:lineRule="auto"/>
        <w:ind w:right="566"/>
        <w:jc w:val="both"/>
        <w:rPr>
          <w:highlight w:val="yellow"/>
        </w:rPr>
      </w:pPr>
    </w:p>
    <w:p w:rsidR="000C4ABC" w:rsidRDefault="000C4ABC" w:rsidP="00D57CAF">
      <w:pPr>
        <w:spacing w:line="360" w:lineRule="auto"/>
        <w:ind w:right="566"/>
        <w:jc w:val="both"/>
        <w:rPr>
          <w:highlight w:val="yellow"/>
        </w:rPr>
      </w:pPr>
    </w:p>
    <w:p w:rsidR="000C4ABC" w:rsidRDefault="000C4ABC" w:rsidP="00D57CAF">
      <w:pPr>
        <w:spacing w:line="360" w:lineRule="auto"/>
        <w:ind w:right="566"/>
        <w:jc w:val="both"/>
        <w:rPr>
          <w:highlight w:val="yellow"/>
        </w:rPr>
      </w:pPr>
    </w:p>
    <w:p w:rsidR="000C4ABC" w:rsidRDefault="000C4ABC" w:rsidP="00D57CAF">
      <w:pPr>
        <w:spacing w:line="360" w:lineRule="auto"/>
        <w:ind w:right="566"/>
        <w:jc w:val="both"/>
        <w:rPr>
          <w:highlight w:val="yellow"/>
        </w:rPr>
      </w:pPr>
    </w:p>
    <w:p w:rsidR="00A90ACF" w:rsidRDefault="00A90ACF" w:rsidP="007474F2">
      <w:pPr>
        <w:tabs>
          <w:tab w:val="left" w:pos="-142"/>
        </w:tabs>
        <w:spacing w:line="360" w:lineRule="auto"/>
        <w:ind w:right="566"/>
        <w:jc w:val="both"/>
        <w:rPr>
          <w:b/>
        </w:rPr>
      </w:pPr>
    </w:p>
    <w:p w:rsidR="00331C69" w:rsidRPr="00A90ACF" w:rsidRDefault="009113FD" w:rsidP="0004626A">
      <w:pPr>
        <w:pStyle w:val="Paragrafoelenco"/>
        <w:numPr>
          <w:ilvl w:val="0"/>
          <w:numId w:val="12"/>
        </w:numPr>
        <w:spacing w:line="360" w:lineRule="auto"/>
        <w:ind w:right="566"/>
        <w:jc w:val="both"/>
        <w:rPr>
          <w:b/>
        </w:rPr>
      </w:pPr>
      <w:r w:rsidRPr="00A90ACF">
        <w:rPr>
          <w:b/>
        </w:rPr>
        <w:lastRenderedPageBreak/>
        <w:t>A</w:t>
      </w:r>
      <w:r w:rsidR="00331C69" w:rsidRPr="00A90ACF">
        <w:rPr>
          <w:b/>
        </w:rPr>
        <w:t>nalisi</w:t>
      </w:r>
      <w:r w:rsidRPr="00A90ACF">
        <w:rPr>
          <w:b/>
        </w:rPr>
        <w:t xml:space="preserve"> storico- artistica </w:t>
      </w:r>
    </w:p>
    <w:p w:rsidR="00C36CFF" w:rsidRDefault="009113FD" w:rsidP="00331C69">
      <w:pPr>
        <w:spacing w:line="360" w:lineRule="auto"/>
        <w:ind w:right="566"/>
        <w:jc w:val="both"/>
      </w:pPr>
      <w:r>
        <w:t>L’attività d’indagine ed analisi storico-artistica</w:t>
      </w:r>
      <w:r w:rsidR="00331C69" w:rsidRPr="00F011EB">
        <w:t xml:space="preserve">, che per una sua immediata comprensione si può definire </w:t>
      </w:r>
      <w:r w:rsidR="00331C69" w:rsidRPr="00F011EB">
        <w:rPr>
          <w:i/>
        </w:rPr>
        <w:t>“tout court”</w:t>
      </w:r>
      <w:r w:rsidR="00205ADD">
        <w:rPr>
          <w:i/>
        </w:rPr>
        <w:t xml:space="preserve"> </w:t>
      </w:r>
      <w:r w:rsidR="00FA397C">
        <w:t xml:space="preserve">e, quindi, come momento finale </w:t>
      </w:r>
      <w:r w:rsidR="00201C04">
        <w:t xml:space="preserve">di </w:t>
      </w:r>
      <w:r w:rsidR="00331C69" w:rsidRPr="00F011EB">
        <w:t xml:space="preserve">relativa </w:t>
      </w:r>
      <w:r w:rsidR="00331C69">
        <w:t>“</w:t>
      </w:r>
      <w:r w:rsidR="00331C69" w:rsidRPr="00F011EB">
        <w:t>valu</w:t>
      </w:r>
      <w:r w:rsidR="00331C69">
        <w:t>tazione”</w:t>
      </w:r>
      <w:r w:rsidR="00331C69" w:rsidRPr="00F011EB">
        <w:t xml:space="preserve"> dei reperti, posti all’esame di questo c.t.u., </w:t>
      </w:r>
      <w:r w:rsidR="00C36CFF" w:rsidRPr="00F011EB">
        <w:t>al fine di stabil</w:t>
      </w:r>
      <w:r w:rsidR="00C36CFF">
        <w:t xml:space="preserve">irne o meno la sua autenticità, </w:t>
      </w:r>
      <w:r w:rsidR="00331C69" w:rsidRPr="00F011EB">
        <w:t>la loro a</w:t>
      </w:r>
      <w:r w:rsidR="00C36CFF">
        <w:t xml:space="preserve">ttribuzione </w:t>
      </w:r>
      <w:r w:rsidR="00331C69" w:rsidRPr="00F011EB">
        <w:t xml:space="preserve">ad un determinato  artista, momento determinante per stabilirne l’attuale prezzo di mercato. </w:t>
      </w:r>
    </w:p>
    <w:p w:rsidR="00A10B94" w:rsidRDefault="00A10B94" w:rsidP="00FA397C">
      <w:pPr>
        <w:tabs>
          <w:tab w:val="left" w:pos="-142"/>
        </w:tabs>
        <w:spacing w:line="360" w:lineRule="auto"/>
        <w:ind w:right="566"/>
        <w:jc w:val="both"/>
      </w:pPr>
      <w:r>
        <w:t xml:space="preserve">Tale attività </w:t>
      </w:r>
      <w:r w:rsidR="000C5446">
        <w:t>ha comportato</w:t>
      </w:r>
      <w:r w:rsidR="000C5446">
        <w:rPr>
          <w:color w:val="000000"/>
        </w:rPr>
        <w:t xml:space="preserve"> </w:t>
      </w:r>
      <w:r w:rsidR="000C5446">
        <w:t xml:space="preserve">anche </w:t>
      </w:r>
      <w:r w:rsidR="000C5446" w:rsidRPr="000C5446">
        <w:rPr>
          <w:color w:val="000000"/>
        </w:rPr>
        <w:t xml:space="preserve">lo studio </w:t>
      </w:r>
      <w:r w:rsidR="000C5446">
        <w:rPr>
          <w:color w:val="000000"/>
        </w:rPr>
        <w:t xml:space="preserve">analitico ed approfondito delle numerose </w:t>
      </w:r>
      <w:r w:rsidR="000C5446" w:rsidRPr="000C5446">
        <w:t>fonti bibliografiche</w:t>
      </w:r>
      <w:r w:rsidR="000C5446">
        <w:t xml:space="preserve"> </w:t>
      </w:r>
      <w:r w:rsidR="0081051A">
        <w:t xml:space="preserve">inerenti il presepe napoletano utili </w:t>
      </w:r>
      <w:r w:rsidR="000C5446">
        <w:t>al fine d’individuare l’origine dell’</w:t>
      </w:r>
      <w:r w:rsidR="0081051A">
        <w:t>informazione</w:t>
      </w:r>
      <w:r w:rsidR="000C5446">
        <w:t xml:space="preserve"> e </w:t>
      </w:r>
      <w:r w:rsidR="0081051A">
        <w:t xml:space="preserve">di verificarne </w:t>
      </w:r>
      <w:r w:rsidR="000C5446">
        <w:t>la “provenienza”</w:t>
      </w:r>
      <w:r w:rsidR="0081051A">
        <w:t xml:space="preserve"> dei reperti. </w:t>
      </w:r>
    </w:p>
    <w:p w:rsidR="00FA397C" w:rsidRDefault="00FA397C" w:rsidP="00FA397C">
      <w:pPr>
        <w:tabs>
          <w:tab w:val="left" w:pos="-142"/>
        </w:tabs>
        <w:spacing w:line="360" w:lineRule="auto"/>
        <w:ind w:right="566"/>
        <w:jc w:val="both"/>
      </w:pPr>
      <w:r>
        <w:t xml:space="preserve">La scrivente ha pertanto effettuato </w:t>
      </w:r>
      <w:r w:rsidRPr="00F011EB">
        <w:t xml:space="preserve">le necessarie ed opportune analisi </w:t>
      </w:r>
      <w:r>
        <w:t xml:space="preserve">storico- artistiche e critiche </w:t>
      </w:r>
      <w:r w:rsidRPr="002D0867">
        <w:t>di ogni singolo</w:t>
      </w:r>
      <w:r w:rsidR="00A10B94">
        <w:t xml:space="preserve"> manufatto, dandone sempre una </w:t>
      </w:r>
      <w:r w:rsidRPr="002D0867">
        <w:t xml:space="preserve">sintetica, ma pur sempre esaustiva motivazione, alla </w:t>
      </w:r>
      <w:r w:rsidR="007A5446">
        <w:t>luce di comuni parametri tecnico-</w:t>
      </w:r>
      <w:r w:rsidRPr="002D0867">
        <w:t xml:space="preserve">artistici. </w:t>
      </w:r>
    </w:p>
    <w:p w:rsidR="00FA7E32" w:rsidRPr="00F011EB" w:rsidRDefault="00FA7E32" w:rsidP="00FA7E32">
      <w:pPr>
        <w:spacing w:line="360" w:lineRule="auto"/>
        <w:ind w:right="566"/>
        <w:jc w:val="both"/>
      </w:pPr>
      <w:r w:rsidRPr="00F011EB">
        <w:t>V</w:t>
      </w:r>
      <w:r>
        <w:t xml:space="preserve">a sottolineato </w:t>
      </w:r>
      <w:r w:rsidRPr="00F011EB">
        <w:t>che l’esame critico e valutativo di t</w:t>
      </w:r>
      <w:r w:rsidR="004A03ED">
        <w:t>utti questi reperti da esaminati</w:t>
      </w:r>
      <w:r w:rsidRPr="00F011EB">
        <w:t xml:space="preserve">,  tutti di diverse  tipologie,  materiali, stili ed epoche differenti, ha richiesto </w:t>
      </w:r>
      <w:r w:rsidR="004A03ED">
        <w:t>un</w:t>
      </w:r>
      <w:r w:rsidRPr="00F011EB">
        <w:t xml:space="preserve"> esame tecnico approfondito, per elidere  una prima impressione </w:t>
      </w:r>
      <w:r>
        <w:t>che il singolo manufatto poteva esprimere.</w:t>
      </w:r>
    </w:p>
    <w:p w:rsidR="00D57CAF" w:rsidRDefault="00D57CAF" w:rsidP="007474F2">
      <w:pPr>
        <w:tabs>
          <w:tab w:val="left" w:pos="-142"/>
        </w:tabs>
        <w:spacing w:line="360" w:lineRule="auto"/>
        <w:ind w:right="566"/>
        <w:jc w:val="both"/>
        <w:rPr>
          <w:b/>
        </w:rPr>
      </w:pPr>
    </w:p>
    <w:p w:rsidR="007474F2" w:rsidRPr="009D2219" w:rsidRDefault="00B71C24" w:rsidP="0004626A">
      <w:pPr>
        <w:pStyle w:val="Paragrafoelenco"/>
        <w:numPr>
          <w:ilvl w:val="0"/>
          <w:numId w:val="12"/>
        </w:numPr>
        <w:spacing w:line="360" w:lineRule="auto"/>
        <w:ind w:right="566"/>
        <w:jc w:val="both"/>
        <w:rPr>
          <w:b/>
        </w:rPr>
      </w:pPr>
      <w:r w:rsidRPr="009D2219">
        <w:rPr>
          <w:b/>
        </w:rPr>
        <w:t xml:space="preserve">Valutazione dei Reperti </w:t>
      </w:r>
    </w:p>
    <w:p w:rsidR="007474F2" w:rsidRPr="00F011EB" w:rsidRDefault="007474F2" w:rsidP="007474F2">
      <w:pPr>
        <w:spacing w:line="360" w:lineRule="auto"/>
        <w:ind w:left="426" w:right="566"/>
        <w:jc w:val="both"/>
        <w:rPr>
          <w:b/>
        </w:rPr>
      </w:pPr>
    </w:p>
    <w:p w:rsidR="00823277" w:rsidRDefault="007474F2" w:rsidP="00FE07E1">
      <w:pPr>
        <w:spacing w:line="360" w:lineRule="auto"/>
        <w:ind w:right="566"/>
        <w:jc w:val="both"/>
      </w:pPr>
      <w:r w:rsidRPr="00F011EB">
        <w:t xml:space="preserve">Per scienza del Giudice, </w:t>
      </w:r>
      <w:r w:rsidRPr="00F011EB">
        <w:rPr>
          <w:i/>
        </w:rPr>
        <w:t xml:space="preserve">peritus peritorum, </w:t>
      </w:r>
      <w:r w:rsidRPr="00F011EB">
        <w:t xml:space="preserve">che nell’esercizio della sua funzione giurisdizionale,  ha inteso nominare lo scrivente come perito,  perché previa descrizione dei manufatti di pregio artistico   rinvenuti nelle abitazioni dei falliti, possa procedere alla loro stima, dichiarandone il prezzo di mercato,  evidentemente perché poi, nel prosieguo  si proceda alla vendita dei reperti, secondo il loro giusto prezzo,  nell’interesse della massa dei creditori,  va chiarito preliminarmente che, come è ben noto, la valutazione di un’opera d’arte,  è </w:t>
      </w:r>
      <w:r w:rsidRPr="009F0A48">
        <w:t>un “motivato parere”</w:t>
      </w:r>
      <w:r w:rsidRPr="00F011EB">
        <w:t xml:space="preserve"> che l’esperto d’arte formula  alla luce di una miriade di numerosi e variabili stilemi,  tra cui spiccano l’indagine materica, l’analisi storico artistica, l’illustrazione delle connotazioni proprie di ogni singola opera,  il suo stato di conservazione, eventuali danni che si presentino, tutti elementi necessari ed indefettibili per pervenire ad una</w:t>
      </w:r>
      <w:r w:rsidRPr="009F0A48">
        <w:t xml:space="preserve"> “motivata  val</w:t>
      </w:r>
      <w:r>
        <w:t xml:space="preserve">utazione  dell’opera in esame”. </w:t>
      </w:r>
      <w:r w:rsidRPr="002D0867">
        <w:t>Infatti solo alla luce di tali molteplici e complessi parametri il Magistrato può ben rendersi conto</w:t>
      </w:r>
      <w:r w:rsidRPr="00F011EB">
        <w:t xml:space="preserve"> dell’iter  procedurale ed operativo su cui il perito d’arte radica, nel caso di specie, la propria stima di ogni singolo reperto  in termini di valutazione economica, e più propriamente come prezzo di mercato. </w:t>
      </w:r>
    </w:p>
    <w:p w:rsidR="00152518" w:rsidRDefault="007474F2" w:rsidP="00FE07E1">
      <w:pPr>
        <w:spacing w:line="360" w:lineRule="auto"/>
        <w:ind w:right="566"/>
        <w:jc w:val="both"/>
      </w:pPr>
      <w:r w:rsidRPr="00F011EB">
        <w:lastRenderedPageBreak/>
        <w:t>Tuttavia è bene precisare sin da adesso, che  per pervenire,  alla stima del reperto in soli termini monetari, bisognerà tener conto anche di altre variabili che esulano dal solo esame tecnico artistico,  perché entrano in gioco le rigide legg</w:t>
      </w:r>
      <w:r w:rsidR="00152518">
        <w:t>i della domanda e dell’offerta.</w:t>
      </w:r>
    </w:p>
    <w:p w:rsidR="007474F2" w:rsidRDefault="007474F2" w:rsidP="00FE07E1">
      <w:pPr>
        <w:spacing w:line="360" w:lineRule="auto"/>
        <w:ind w:right="566"/>
        <w:jc w:val="both"/>
      </w:pPr>
      <w:r w:rsidRPr="00F011EB">
        <w:t xml:space="preserve">Pertanto nello stimare le singole opere e manufatti questo perito terrà conto rigorosamente ed esclusivamente dell’attuale </w:t>
      </w:r>
      <w:r>
        <w:t xml:space="preserve">valore e relativo </w:t>
      </w:r>
      <w:r w:rsidRPr="00F011EB">
        <w:t>prezzo di mercato</w:t>
      </w:r>
      <w:r>
        <w:t>.</w:t>
      </w:r>
      <w:r w:rsidRPr="00F011EB">
        <w:t xml:space="preserve"> </w:t>
      </w:r>
    </w:p>
    <w:p w:rsidR="00823277" w:rsidRDefault="00823277" w:rsidP="00FE07E1">
      <w:pPr>
        <w:spacing w:line="360" w:lineRule="auto"/>
        <w:ind w:right="566"/>
        <w:jc w:val="both"/>
      </w:pPr>
    </w:p>
    <w:p w:rsidR="00820CFC" w:rsidRPr="008905FF" w:rsidRDefault="00820CFC" w:rsidP="00820CFC">
      <w:pPr>
        <w:spacing w:line="360" w:lineRule="auto"/>
        <w:ind w:right="566"/>
        <w:jc w:val="both"/>
      </w:pPr>
      <w:r w:rsidRPr="00F011EB">
        <w:t>Dalla descrizione dell’attività espletata si evince la complessità dell’indagine valutativa che è stata affidata a questo consulente, il quale, per essere stato autorizzato a compiere la propria attività di consulenza direttamente dal Giudice, fuori della sua diretta os</w:t>
      </w:r>
      <w:r w:rsidR="00152518">
        <w:t xml:space="preserve">servazione e direzione,  a Lui </w:t>
      </w:r>
      <w:r w:rsidRPr="00F011EB">
        <w:t>deve riferi</w:t>
      </w:r>
      <w:r>
        <w:t xml:space="preserve">re con scienza e coscienza, </w:t>
      </w:r>
      <w:r w:rsidRPr="008905FF">
        <w:t xml:space="preserve">descrivendo  ogni momento della sua attività peritale, in modo che il Sig. Giudice la possa valutare come se fosse stato presente nei singoli momenti che hanno contraddistinto tutta l’attività peritale di questo c.t.u.. </w:t>
      </w:r>
    </w:p>
    <w:p w:rsidR="009B4055" w:rsidRDefault="009B4055" w:rsidP="00FE07E1">
      <w:pPr>
        <w:spacing w:line="360" w:lineRule="auto"/>
        <w:ind w:right="566"/>
        <w:jc w:val="both"/>
      </w:pPr>
    </w:p>
    <w:p w:rsidR="007F3974" w:rsidRDefault="007F3974" w:rsidP="007474F2">
      <w:pPr>
        <w:spacing w:line="360" w:lineRule="auto"/>
        <w:ind w:right="566"/>
        <w:jc w:val="both"/>
        <w:rPr>
          <w:b/>
        </w:rPr>
      </w:pPr>
    </w:p>
    <w:p w:rsidR="007F3974" w:rsidRDefault="007F3974" w:rsidP="007474F2">
      <w:pPr>
        <w:spacing w:line="360" w:lineRule="auto"/>
        <w:ind w:right="566"/>
        <w:jc w:val="both"/>
        <w:rPr>
          <w:b/>
        </w:rPr>
      </w:pPr>
    </w:p>
    <w:p w:rsidR="00152518" w:rsidRDefault="00152518" w:rsidP="007474F2">
      <w:pPr>
        <w:spacing w:line="360" w:lineRule="auto"/>
        <w:ind w:right="566"/>
        <w:jc w:val="both"/>
        <w:rPr>
          <w:b/>
        </w:rPr>
      </w:pPr>
    </w:p>
    <w:p w:rsidR="00152518" w:rsidRDefault="00152518" w:rsidP="007474F2">
      <w:pPr>
        <w:spacing w:line="360" w:lineRule="auto"/>
        <w:ind w:right="566"/>
        <w:jc w:val="both"/>
        <w:rPr>
          <w:b/>
        </w:rPr>
      </w:pPr>
    </w:p>
    <w:p w:rsidR="00152518" w:rsidRDefault="00152518" w:rsidP="007474F2">
      <w:pPr>
        <w:spacing w:line="360" w:lineRule="auto"/>
        <w:ind w:right="566"/>
        <w:jc w:val="both"/>
        <w:rPr>
          <w:b/>
        </w:rPr>
      </w:pPr>
    </w:p>
    <w:p w:rsidR="00337D6B" w:rsidRPr="009D2219" w:rsidRDefault="00337D6B" w:rsidP="0004626A">
      <w:pPr>
        <w:pStyle w:val="Paragrafoelenco"/>
        <w:numPr>
          <w:ilvl w:val="0"/>
          <w:numId w:val="10"/>
        </w:numPr>
        <w:tabs>
          <w:tab w:val="left" w:pos="-142"/>
        </w:tabs>
        <w:spacing w:line="360" w:lineRule="auto"/>
        <w:ind w:right="566"/>
        <w:jc w:val="both"/>
        <w:rPr>
          <w:b/>
        </w:rPr>
      </w:pPr>
      <w:r w:rsidRPr="009D2219">
        <w:rPr>
          <w:b/>
        </w:rPr>
        <w:t xml:space="preserve">Tipologie di reperti </w:t>
      </w:r>
    </w:p>
    <w:p w:rsidR="00337D6B" w:rsidRDefault="00337D6B" w:rsidP="00337D6B">
      <w:pPr>
        <w:tabs>
          <w:tab w:val="left" w:pos="-142"/>
        </w:tabs>
        <w:spacing w:line="360" w:lineRule="auto"/>
        <w:ind w:right="566"/>
        <w:jc w:val="both"/>
      </w:pPr>
      <w:r>
        <w:t xml:space="preserve">All’interno di ogni scatolone sono stati rinvenuti dalla sottoscritta </w:t>
      </w:r>
      <w:r w:rsidRPr="00826314">
        <w:t>numerosis</w:t>
      </w:r>
      <w:r>
        <w:t>simi</w:t>
      </w:r>
      <w:r w:rsidRPr="00826314">
        <w:t xml:space="preserve"> </w:t>
      </w:r>
      <w:r>
        <w:t>manufatti di diverse tip</w:t>
      </w:r>
      <w:r w:rsidR="00152518">
        <w:t>ologie: dipinti, sculture</w:t>
      </w:r>
      <w:r>
        <w:t xml:space="preserve">, pale d’altare, </w:t>
      </w:r>
      <w:r w:rsidR="00152518">
        <w:t>porcellane,</w:t>
      </w:r>
      <w:r w:rsidRPr="00826314">
        <w:t xml:space="preserve"> utensili ed oggetti in argento, manufatti realizzati in corallo</w:t>
      </w:r>
      <w:r>
        <w:t xml:space="preserve"> e numerosissime figure presepiali.</w:t>
      </w:r>
    </w:p>
    <w:p w:rsidR="005238D0" w:rsidRDefault="005238D0" w:rsidP="00337D6B">
      <w:pPr>
        <w:tabs>
          <w:tab w:val="left" w:pos="-142"/>
        </w:tabs>
        <w:spacing w:line="360" w:lineRule="auto"/>
        <w:ind w:right="566"/>
        <w:jc w:val="both"/>
      </w:pPr>
    </w:p>
    <w:p w:rsidR="00337D6B" w:rsidRDefault="00337D6B" w:rsidP="00337D6B">
      <w:pPr>
        <w:tabs>
          <w:tab w:val="left" w:pos="-142"/>
        </w:tabs>
        <w:spacing w:line="360" w:lineRule="auto"/>
        <w:ind w:left="426" w:right="566"/>
        <w:jc w:val="both"/>
      </w:pPr>
    </w:p>
    <w:p w:rsidR="00337D6B" w:rsidRPr="007F3974" w:rsidRDefault="00337D6B" w:rsidP="0004626A">
      <w:pPr>
        <w:pStyle w:val="Paragrafoelenco"/>
        <w:numPr>
          <w:ilvl w:val="0"/>
          <w:numId w:val="10"/>
        </w:numPr>
        <w:tabs>
          <w:tab w:val="left" w:pos="-142"/>
        </w:tabs>
        <w:spacing w:line="360" w:lineRule="auto"/>
        <w:ind w:right="566"/>
        <w:jc w:val="both"/>
        <w:rPr>
          <w:b/>
        </w:rPr>
      </w:pPr>
      <w:r w:rsidRPr="007F3974">
        <w:rPr>
          <w:b/>
        </w:rPr>
        <w:t>Figure presepiali</w:t>
      </w:r>
    </w:p>
    <w:p w:rsidR="00337D6B" w:rsidRDefault="00337D6B" w:rsidP="00337D6B">
      <w:pPr>
        <w:tabs>
          <w:tab w:val="left" w:pos="-142"/>
        </w:tabs>
        <w:spacing w:line="360" w:lineRule="auto"/>
        <w:ind w:right="566"/>
        <w:jc w:val="both"/>
      </w:pPr>
      <w:r>
        <w:t xml:space="preserve">Per quanto attiene le numerose figure presepiali rinvenute all’interno degli scatoloni sono </w:t>
      </w:r>
      <w:r w:rsidR="007F3974">
        <w:t>a</w:t>
      </w:r>
      <w:r w:rsidR="00152518">
        <w:t xml:space="preserve">nch’esse di diverse tipologie: </w:t>
      </w:r>
      <w:r>
        <w:t>personaggi, animali, utensili, oggetti, piccoli arredi, oggetti in a</w:t>
      </w:r>
      <w:r w:rsidR="00152518">
        <w:t>rgento ed attrezzi.</w:t>
      </w:r>
    </w:p>
    <w:p w:rsidR="007F3974" w:rsidRDefault="007F3974" w:rsidP="007474F2">
      <w:pPr>
        <w:spacing w:line="360" w:lineRule="auto"/>
        <w:ind w:right="566"/>
        <w:jc w:val="both"/>
      </w:pPr>
    </w:p>
    <w:p w:rsidR="00DD41BB" w:rsidRDefault="00DD41BB" w:rsidP="007474F2">
      <w:pPr>
        <w:spacing w:line="360" w:lineRule="auto"/>
        <w:ind w:right="566"/>
        <w:jc w:val="both"/>
      </w:pPr>
    </w:p>
    <w:p w:rsidR="00DD41BB" w:rsidRDefault="00DD41BB" w:rsidP="007474F2">
      <w:pPr>
        <w:spacing w:line="360" w:lineRule="auto"/>
        <w:ind w:right="566"/>
        <w:jc w:val="both"/>
      </w:pPr>
    </w:p>
    <w:p w:rsidR="000C4ABC" w:rsidRDefault="000C4ABC" w:rsidP="007474F2">
      <w:pPr>
        <w:spacing w:line="360" w:lineRule="auto"/>
        <w:ind w:right="566"/>
        <w:jc w:val="both"/>
      </w:pPr>
    </w:p>
    <w:p w:rsidR="00DD41BB" w:rsidRDefault="00DD41BB" w:rsidP="007474F2">
      <w:pPr>
        <w:spacing w:line="360" w:lineRule="auto"/>
        <w:ind w:right="566"/>
        <w:jc w:val="both"/>
      </w:pPr>
    </w:p>
    <w:p w:rsidR="005238D0" w:rsidRPr="00F011EB" w:rsidRDefault="005238D0" w:rsidP="007474F2">
      <w:pPr>
        <w:spacing w:line="360" w:lineRule="auto"/>
        <w:ind w:right="566"/>
        <w:jc w:val="both"/>
        <w:rPr>
          <w:b/>
        </w:rPr>
      </w:pPr>
    </w:p>
    <w:p w:rsidR="0004626A" w:rsidRDefault="0004626A" w:rsidP="0004626A">
      <w:pPr>
        <w:pStyle w:val="Paragrafoelenco"/>
        <w:numPr>
          <w:ilvl w:val="0"/>
          <w:numId w:val="10"/>
        </w:numPr>
        <w:spacing w:line="360" w:lineRule="auto"/>
        <w:ind w:right="566"/>
        <w:jc w:val="both"/>
        <w:rPr>
          <w:b/>
        </w:rPr>
      </w:pPr>
      <w:r>
        <w:rPr>
          <w:b/>
        </w:rPr>
        <w:lastRenderedPageBreak/>
        <w:t>Il Presepe</w:t>
      </w:r>
    </w:p>
    <w:p w:rsidR="00385C53" w:rsidRDefault="0004626A" w:rsidP="0004626A">
      <w:pPr>
        <w:spacing w:line="360" w:lineRule="auto"/>
        <w:ind w:right="566"/>
        <w:jc w:val="both"/>
      </w:pPr>
      <w:r w:rsidRPr="0004626A">
        <w:t xml:space="preserve">Con il termine “presepe” s’intende, nel senso puramente iconografico, </w:t>
      </w:r>
      <w:r w:rsidR="00385C53">
        <w:t xml:space="preserve">ogni rappresentazione della nascita di Gesù il cui scopo primario era l’ammaestramento religioso. </w:t>
      </w:r>
    </w:p>
    <w:p w:rsidR="00385C53" w:rsidRDefault="00385C53" w:rsidP="0004626A">
      <w:pPr>
        <w:spacing w:line="360" w:lineRule="auto"/>
        <w:ind w:right="566"/>
        <w:jc w:val="both"/>
      </w:pPr>
      <w:r>
        <w:t>I primi presepi erano costituiti da poche figure monumentali realizzate in legno, a tutto tondo, su uno scenario dipinto.</w:t>
      </w:r>
    </w:p>
    <w:p w:rsidR="0004626A" w:rsidRDefault="00385C53" w:rsidP="0004626A">
      <w:pPr>
        <w:spacing w:line="360" w:lineRule="auto"/>
        <w:ind w:right="566"/>
        <w:jc w:val="both"/>
      </w:pPr>
      <w:r>
        <w:t xml:space="preserve"> </w:t>
      </w:r>
      <w:r w:rsidR="0004626A" w:rsidRPr="0004626A">
        <w:t xml:space="preserve"> </w:t>
      </w:r>
    </w:p>
    <w:p w:rsidR="00DF19C8" w:rsidRDefault="00DF19C8" w:rsidP="0004626A">
      <w:pPr>
        <w:spacing w:line="360" w:lineRule="auto"/>
        <w:ind w:right="566"/>
        <w:jc w:val="both"/>
      </w:pPr>
    </w:p>
    <w:p w:rsidR="00DF19C8" w:rsidRDefault="00DF19C8" w:rsidP="0004626A">
      <w:pPr>
        <w:spacing w:line="360" w:lineRule="auto"/>
        <w:ind w:right="566"/>
        <w:jc w:val="both"/>
      </w:pPr>
    </w:p>
    <w:p w:rsidR="00DF19C8" w:rsidRPr="0004626A" w:rsidRDefault="00DF19C8" w:rsidP="0004626A">
      <w:pPr>
        <w:spacing w:line="360" w:lineRule="auto"/>
        <w:ind w:right="566"/>
        <w:jc w:val="both"/>
      </w:pPr>
    </w:p>
    <w:p w:rsidR="00C21AE2" w:rsidRPr="009D2219" w:rsidRDefault="00EE3FE8" w:rsidP="0004626A">
      <w:pPr>
        <w:pStyle w:val="Paragrafoelenco"/>
        <w:numPr>
          <w:ilvl w:val="0"/>
          <w:numId w:val="10"/>
        </w:numPr>
        <w:spacing w:line="360" w:lineRule="auto"/>
        <w:ind w:right="566"/>
        <w:jc w:val="both"/>
        <w:rPr>
          <w:b/>
        </w:rPr>
      </w:pPr>
      <w:r w:rsidRPr="009D2219">
        <w:rPr>
          <w:b/>
        </w:rPr>
        <w:t xml:space="preserve">Il Presepe </w:t>
      </w:r>
      <w:r w:rsidR="00D13534" w:rsidRPr="009D2219">
        <w:rPr>
          <w:b/>
        </w:rPr>
        <w:t>Napoletano</w:t>
      </w:r>
    </w:p>
    <w:p w:rsidR="00446662" w:rsidRDefault="00446662" w:rsidP="00337D6B">
      <w:pPr>
        <w:spacing w:line="360" w:lineRule="auto"/>
        <w:ind w:right="566"/>
        <w:jc w:val="both"/>
      </w:pPr>
      <w:r>
        <w:t>Fin dal secolo XV i presepi a Napoli ebbero notevole svolgimento: erano costituiti da poche figure in legno di grandezza qua</w:t>
      </w:r>
      <w:r w:rsidR="00DD41BB">
        <w:t>si uguale al naturale</w:t>
      </w:r>
      <w:r>
        <w:t>.</w:t>
      </w:r>
    </w:p>
    <w:p w:rsidR="00446662" w:rsidRDefault="00446662" w:rsidP="00337D6B">
      <w:pPr>
        <w:spacing w:line="360" w:lineRule="auto"/>
        <w:ind w:right="566"/>
        <w:jc w:val="both"/>
      </w:pPr>
      <w:r>
        <w:t>Il secolo XVII portò invece nel presepe una radicale modifica ed un crescente sviluppo: si accrebbe il numero delle figure, mentre si diminui</w:t>
      </w:r>
      <w:r w:rsidR="00385C53">
        <w:t>va la grandezza portata a cm.40 e s</w:t>
      </w:r>
      <w:r>
        <w:t xml:space="preserve">i usò farle </w:t>
      </w:r>
      <w:r w:rsidR="00700480">
        <w:t>in legno con braccia e gambe mo</w:t>
      </w:r>
      <w:r>
        <w:t>bili o interamente in terracotta.</w:t>
      </w:r>
    </w:p>
    <w:p w:rsidR="004467E9" w:rsidRDefault="00C21AE2" w:rsidP="00590D18">
      <w:pPr>
        <w:spacing w:line="360" w:lineRule="auto"/>
        <w:ind w:right="566"/>
        <w:jc w:val="both"/>
      </w:pPr>
      <w:r>
        <w:t xml:space="preserve">Fu nel sec. XVIII che il presepe </w:t>
      </w:r>
      <w:r w:rsidR="006C6522">
        <w:t>da manifestazione puramente liturgica diventa mani</w:t>
      </w:r>
      <w:r w:rsidR="00FB560C">
        <w:t xml:space="preserve">festazione puramente </w:t>
      </w:r>
      <w:r w:rsidR="00A96B0D">
        <w:t>artistica e marcatamente</w:t>
      </w:r>
      <w:r w:rsidR="006C6522">
        <w:t xml:space="preserve"> “l</w:t>
      </w:r>
      <w:r w:rsidR="00FB560C">
        <w:t>aica</w:t>
      </w:r>
      <w:r w:rsidR="00385C53">
        <w:t xml:space="preserve"> e realistica</w:t>
      </w:r>
      <w:r w:rsidR="006C6522">
        <w:t>”</w:t>
      </w:r>
      <w:r w:rsidR="004467E9">
        <w:t>.</w:t>
      </w:r>
    </w:p>
    <w:p w:rsidR="00590D18" w:rsidRDefault="004467E9" w:rsidP="00590D18">
      <w:pPr>
        <w:spacing w:line="360" w:lineRule="auto"/>
        <w:ind w:right="566"/>
        <w:jc w:val="both"/>
      </w:pPr>
      <w:r>
        <w:t>Per que</w:t>
      </w:r>
      <w:r w:rsidR="00D0091E">
        <w:t>sto suo nuovo carattere incontrò</w:t>
      </w:r>
      <w:r w:rsidR="00D1751A">
        <w:t xml:space="preserve"> il favore dei regnanti e delle </w:t>
      </w:r>
      <w:r>
        <w:t>corti: nobili e borghesi fanno a gara nell’acquistare pastori e nell’allestire grandiosi presepi.</w:t>
      </w:r>
    </w:p>
    <w:p w:rsidR="003056B5" w:rsidRDefault="00CF7135" w:rsidP="00590D18">
      <w:pPr>
        <w:spacing w:line="360" w:lineRule="auto"/>
        <w:ind w:right="566"/>
        <w:jc w:val="both"/>
      </w:pPr>
      <w:r>
        <w:t xml:space="preserve">Di conseguenza gli artisti, definiti “scultori di figure”, </w:t>
      </w:r>
      <w:r w:rsidR="00D1751A">
        <w:t>si dedicano</w:t>
      </w:r>
      <w:r w:rsidR="00D93070">
        <w:t xml:space="preserve"> alla </w:t>
      </w:r>
      <w:r w:rsidR="007C7E88">
        <w:t>cost</w:t>
      </w:r>
      <w:r w:rsidR="00D1751A">
        <w:t>ruzione d</w:t>
      </w:r>
      <w:r w:rsidR="00417BC4">
        <w:t>i figurine presepiali</w:t>
      </w:r>
      <w:r w:rsidR="00A96B0D">
        <w:t xml:space="preserve">. </w:t>
      </w:r>
      <w:r w:rsidR="00417BC4">
        <w:t xml:space="preserve">Fu proprio nel sec. XVIII che fu introdotta una nuova forma di costruzione delle figure: </w:t>
      </w:r>
      <w:r w:rsidR="00A96B0D">
        <w:t>data la varietà che si richiedeva nei presepi</w:t>
      </w:r>
      <w:r w:rsidR="00533A30">
        <w:t>,</w:t>
      </w:r>
      <w:r w:rsidR="00417BC4">
        <w:t xml:space="preserve"> e </w:t>
      </w:r>
      <w:r w:rsidR="00A96B0D">
        <w:t xml:space="preserve">poiché </w:t>
      </w:r>
      <w:r w:rsidR="00E406B3">
        <w:t xml:space="preserve"> le figurine</w:t>
      </w:r>
      <w:r w:rsidR="003E4DCF">
        <w:t xml:space="preserve"> </w:t>
      </w:r>
      <w:r w:rsidR="00A96B0D">
        <w:t xml:space="preserve">in legno e quelli </w:t>
      </w:r>
      <w:r w:rsidR="00774C4A">
        <w:t>formate</w:t>
      </w:r>
      <w:r w:rsidR="00FA7543">
        <w:t xml:space="preserve"> interamente i</w:t>
      </w:r>
      <w:r w:rsidR="00417BC4">
        <w:t>n terracotta erano troppo rigide</w:t>
      </w:r>
      <w:r w:rsidR="00FA7543">
        <w:t xml:space="preserve"> e quindi non soddisfacenti ai nuovi bisogni, si conservò l’antico sistema di costruzione solo per g</w:t>
      </w:r>
      <w:r w:rsidR="00774C4A">
        <w:t xml:space="preserve">li animali mentre per le altre figure presepiali </w:t>
      </w:r>
      <w:r w:rsidR="00417BC4">
        <w:t>si adottò  il sistema di costruirle</w:t>
      </w:r>
      <w:r w:rsidR="00FA7543">
        <w:t xml:space="preserve"> con testa di terracotta, mani e piedi di legno e corpo in fil di ferro rivestito di stoppa</w:t>
      </w:r>
      <w:r w:rsidR="00C402E0">
        <w:t>.</w:t>
      </w:r>
      <w:r w:rsidR="00FA7543">
        <w:t xml:space="preserve"> </w:t>
      </w:r>
      <w:r w:rsidR="005F3FC9">
        <w:t>Per il presepio gli artisti si posero di fronte al vero: ebbero i modelli per la propria ispirazione nel popolo vivo, specialmente nella parte più pittoresca del contado.</w:t>
      </w:r>
    </w:p>
    <w:p w:rsidR="00533A30" w:rsidRDefault="00533A30" w:rsidP="00590D18">
      <w:pPr>
        <w:spacing w:line="360" w:lineRule="auto"/>
        <w:ind w:right="566"/>
        <w:jc w:val="both"/>
      </w:pPr>
    </w:p>
    <w:p w:rsidR="000C4ABC" w:rsidRDefault="000C4ABC" w:rsidP="00590D18">
      <w:pPr>
        <w:spacing w:line="360" w:lineRule="auto"/>
        <w:ind w:right="566"/>
        <w:jc w:val="both"/>
      </w:pPr>
    </w:p>
    <w:p w:rsidR="000C4ABC" w:rsidRDefault="000C4ABC" w:rsidP="00590D18">
      <w:pPr>
        <w:spacing w:line="360" w:lineRule="auto"/>
        <w:ind w:right="566"/>
        <w:jc w:val="both"/>
      </w:pPr>
    </w:p>
    <w:p w:rsidR="000C4ABC" w:rsidRDefault="000C4ABC" w:rsidP="00590D18">
      <w:pPr>
        <w:spacing w:line="360" w:lineRule="auto"/>
        <w:ind w:right="566"/>
        <w:jc w:val="both"/>
      </w:pPr>
    </w:p>
    <w:p w:rsidR="000C4ABC" w:rsidRDefault="000C4ABC" w:rsidP="00590D18">
      <w:pPr>
        <w:spacing w:line="360" w:lineRule="auto"/>
        <w:ind w:right="566"/>
        <w:jc w:val="both"/>
      </w:pPr>
    </w:p>
    <w:p w:rsidR="00DF19C8" w:rsidRDefault="00DF19C8" w:rsidP="00590D18">
      <w:pPr>
        <w:spacing w:line="360" w:lineRule="auto"/>
        <w:ind w:right="566"/>
        <w:jc w:val="both"/>
      </w:pPr>
    </w:p>
    <w:p w:rsidR="00E406B3" w:rsidRDefault="00E406B3" w:rsidP="0004626A">
      <w:pPr>
        <w:pStyle w:val="Paragrafoelenco"/>
        <w:numPr>
          <w:ilvl w:val="0"/>
          <w:numId w:val="19"/>
        </w:numPr>
        <w:spacing w:line="360" w:lineRule="auto"/>
        <w:ind w:right="566"/>
        <w:jc w:val="both"/>
        <w:rPr>
          <w:b/>
        </w:rPr>
      </w:pPr>
      <w:r w:rsidRPr="007F3974">
        <w:rPr>
          <w:b/>
        </w:rPr>
        <w:lastRenderedPageBreak/>
        <w:t>Le scenografie</w:t>
      </w:r>
    </w:p>
    <w:p w:rsidR="00DF19C8" w:rsidRPr="00DF19C8" w:rsidRDefault="00DF19C8" w:rsidP="00DF19C8">
      <w:pPr>
        <w:spacing w:line="360" w:lineRule="auto"/>
        <w:ind w:right="566"/>
        <w:jc w:val="both"/>
        <w:rPr>
          <w:b/>
        </w:rPr>
      </w:pPr>
    </w:p>
    <w:p w:rsidR="007A7179" w:rsidRPr="000D5C25" w:rsidRDefault="00AF46DF" w:rsidP="00590D18">
      <w:pPr>
        <w:spacing w:line="360" w:lineRule="auto"/>
        <w:ind w:right="566"/>
        <w:jc w:val="both"/>
        <w:rPr>
          <w:i/>
        </w:rPr>
      </w:pPr>
      <w:r>
        <w:t xml:space="preserve">Tra il secolo XVII e XVIII il presepe </w:t>
      </w:r>
      <w:r w:rsidR="00385C53">
        <w:t xml:space="preserve">ebbe la sua massima diffusione: </w:t>
      </w:r>
      <w:r>
        <w:t>irrompe come forma d’arte e come “</w:t>
      </w:r>
      <w:r w:rsidRPr="000D5C25">
        <w:rPr>
          <w:i/>
        </w:rPr>
        <w:t>macchina fastosamente scenografica”.</w:t>
      </w:r>
    </w:p>
    <w:p w:rsidR="00CB13D5" w:rsidRPr="004F34FE" w:rsidRDefault="007A7179" w:rsidP="00590D18">
      <w:pPr>
        <w:spacing w:line="360" w:lineRule="auto"/>
        <w:ind w:right="566"/>
        <w:jc w:val="both"/>
        <w:rPr>
          <w:b/>
        </w:rPr>
      </w:pPr>
      <w:r>
        <w:t>Va inoltre sottolineato che l</w:t>
      </w:r>
      <w:r w:rsidR="00CB13D5" w:rsidRPr="00CB13D5">
        <w:t>e</w:t>
      </w:r>
      <w:r w:rsidR="00CB13D5" w:rsidRPr="00E406B3">
        <w:t xml:space="preserve"> scenografie</w:t>
      </w:r>
      <w:r w:rsidR="003056B5">
        <w:t xml:space="preserve">, le </w:t>
      </w:r>
      <w:r w:rsidR="00385C53">
        <w:t>“</w:t>
      </w:r>
      <w:r w:rsidR="003056B5">
        <w:t>scene di genere</w:t>
      </w:r>
      <w:r w:rsidR="00385C53">
        <w:t>”</w:t>
      </w:r>
      <w:r w:rsidR="00CB13D5">
        <w:rPr>
          <w:b/>
        </w:rPr>
        <w:t xml:space="preserve"> </w:t>
      </w:r>
      <w:r w:rsidR="00BD0402" w:rsidRPr="00BD0402">
        <w:t xml:space="preserve">e le figurine presepiali </w:t>
      </w:r>
      <w:r w:rsidR="00CB13D5" w:rsidRPr="00CB13D5">
        <w:t xml:space="preserve">subiranno </w:t>
      </w:r>
      <w:r w:rsidR="00CB13D5" w:rsidRPr="004F34FE">
        <w:t xml:space="preserve">innumerevoli </w:t>
      </w:r>
      <w:r w:rsidR="004957A6" w:rsidRPr="004F34FE">
        <w:t>variazioni</w:t>
      </w:r>
      <w:r w:rsidR="004957A6" w:rsidRPr="000D5C25">
        <w:t xml:space="preserve"> i</w:t>
      </w:r>
      <w:r w:rsidR="004957A6">
        <w:t xml:space="preserve">n base </w:t>
      </w:r>
      <w:r w:rsidR="004957A6" w:rsidRPr="004F34FE">
        <w:t>al rinnovato interesse per la vita del contado, i cortei e le feste</w:t>
      </w:r>
      <w:r w:rsidRPr="004F34FE">
        <w:t xml:space="preserve"> reali, le ambascerie tunisine e </w:t>
      </w:r>
      <w:r w:rsidR="001F243A" w:rsidRPr="004F34FE">
        <w:t>q</w:t>
      </w:r>
      <w:r w:rsidR="00891288" w:rsidRPr="004F34FE">
        <w:t>ualsivoglia avvenimento di crona</w:t>
      </w:r>
      <w:r w:rsidR="001F243A" w:rsidRPr="004F34FE">
        <w:t xml:space="preserve">ca che ravvivasse </w:t>
      </w:r>
      <w:r w:rsidR="00891288" w:rsidRPr="004F34FE">
        <w:t xml:space="preserve">la curiosità cittadina, tradizione che </w:t>
      </w:r>
      <w:r w:rsidR="00A96B0D" w:rsidRPr="004F34FE">
        <w:t xml:space="preserve">si perpetua sino </w:t>
      </w:r>
      <w:r w:rsidR="00891288" w:rsidRPr="004F34FE">
        <w:t>ai nostri giorni</w:t>
      </w:r>
      <w:r w:rsidR="00A96B0D" w:rsidRPr="004F34FE">
        <w:t>.</w:t>
      </w:r>
      <w:r w:rsidR="00462081" w:rsidRPr="004F34FE">
        <w:t xml:space="preserve"> </w:t>
      </w:r>
    </w:p>
    <w:p w:rsidR="00DB76A8" w:rsidRDefault="00DB76A8" w:rsidP="00DB76A8">
      <w:pPr>
        <w:spacing w:line="360" w:lineRule="auto"/>
        <w:ind w:right="566"/>
        <w:jc w:val="both"/>
      </w:pPr>
      <w:r>
        <w:t>Nessun presepe antico si è tramandato nella sua integrità:</w:t>
      </w:r>
      <w:r w:rsidR="003C2D00">
        <w:t xml:space="preserve"> sempre trasformato, aggiornato e</w:t>
      </w:r>
      <w:r>
        <w:t xml:space="preserve"> contaminato. </w:t>
      </w:r>
    </w:p>
    <w:p w:rsidR="00DB76A8" w:rsidRDefault="00DB76A8" w:rsidP="00DB76A8">
      <w:pPr>
        <w:spacing w:line="360" w:lineRule="auto"/>
        <w:ind w:right="566"/>
        <w:jc w:val="both"/>
      </w:pPr>
      <w:r>
        <w:t xml:space="preserve">Le raffigurazioni compositive e sceniche erano soggette a continue variazioni ed i raggruppamenti soggetti ad ininterrotte trasformazioni. Onde per la gran parte dei casi si dovrà procedere alla valutazione della singola figurina presepiale avulsa dal contesto originario che era la sua ragione d’essere. Ciò non </w:t>
      </w:r>
      <w:r w:rsidRPr="00481B79">
        <w:t>comporterà una “sottovalutazione” dell’opera.</w:t>
      </w:r>
    </w:p>
    <w:p w:rsidR="007F3974" w:rsidRDefault="007F3974" w:rsidP="00F70D20">
      <w:pPr>
        <w:tabs>
          <w:tab w:val="left" w:pos="1892"/>
        </w:tabs>
        <w:spacing w:line="360" w:lineRule="auto"/>
        <w:ind w:right="566"/>
        <w:jc w:val="both"/>
        <w:rPr>
          <w:b/>
        </w:rPr>
      </w:pPr>
    </w:p>
    <w:p w:rsidR="00DF19C8" w:rsidRDefault="00DF19C8" w:rsidP="00F70D20">
      <w:pPr>
        <w:tabs>
          <w:tab w:val="left" w:pos="1892"/>
        </w:tabs>
        <w:spacing w:line="360" w:lineRule="auto"/>
        <w:ind w:right="566"/>
        <w:jc w:val="both"/>
        <w:rPr>
          <w:b/>
        </w:rPr>
      </w:pPr>
    </w:p>
    <w:p w:rsidR="00DF19C8" w:rsidRDefault="00DF19C8" w:rsidP="00F70D20">
      <w:pPr>
        <w:tabs>
          <w:tab w:val="left" w:pos="1892"/>
        </w:tabs>
        <w:spacing w:line="360" w:lineRule="auto"/>
        <w:ind w:right="566"/>
        <w:jc w:val="both"/>
        <w:rPr>
          <w:b/>
        </w:rPr>
      </w:pPr>
    </w:p>
    <w:p w:rsidR="00DF19C8" w:rsidRDefault="00DF19C8" w:rsidP="00F70D20">
      <w:pPr>
        <w:tabs>
          <w:tab w:val="left" w:pos="1892"/>
        </w:tabs>
        <w:spacing w:line="360" w:lineRule="auto"/>
        <w:ind w:right="566"/>
        <w:jc w:val="both"/>
        <w:rPr>
          <w:b/>
        </w:rPr>
      </w:pPr>
    </w:p>
    <w:p w:rsidR="00DF19C8" w:rsidRDefault="00DF19C8" w:rsidP="00F70D20">
      <w:pPr>
        <w:tabs>
          <w:tab w:val="left" w:pos="1892"/>
        </w:tabs>
        <w:spacing w:line="360" w:lineRule="auto"/>
        <w:ind w:right="566"/>
        <w:jc w:val="both"/>
        <w:rPr>
          <w:b/>
        </w:rPr>
      </w:pPr>
    </w:p>
    <w:p w:rsidR="00DF19C8" w:rsidRDefault="00DF19C8" w:rsidP="00F70D20">
      <w:pPr>
        <w:tabs>
          <w:tab w:val="left" w:pos="1892"/>
        </w:tabs>
        <w:spacing w:line="360" w:lineRule="auto"/>
        <w:ind w:right="566"/>
        <w:jc w:val="both"/>
        <w:rPr>
          <w:b/>
        </w:rPr>
      </w:pPr>
    </w:p>
    <w:p w:rsidR="00DF19C8" w:rsidRDefault="00DF19C8" w:rsidP="00F70D20">
      <w:pPr>
        <w:tabs>
          <w:tab w:val="left" w:pos="1892"/>
        </w:tabs>
        <w:spacing w:line="360" w:lineRule="auto"/>
        <w:ind w:right="566"/>
        <w:jc w:val="both"/>
        <w:rPr>
          <w:b/>
        </w:rPr>
      </w:pPr>
    </w:p>
    <w:p w:rsidR="00DF19C8" w:rsidRDefault="00DF19C8" w:rsidP="00F70D20">
      <w:pPr>
        <w:tabs>
          <w:tab w:val="left" w:pos="1892"/>
        </w:tabs>
        <w:spacing w:line="360" w:lineRule="auto"/>
        <w:ind w:right="566"/>
        <w:jc w:val="both"/>
        <w:rPr>
          <w:b/>
        </w:rPr>
      </w:pPr>
    </w:p>
    <w:p w:rsidR="000C4ABC" w:rsidRDefault="000C4ABC" w:rsidP="00F70D20">
      <w:pPr>
        <w:tabs>
          <w:tab w:val="left" w:pos="1892"/>
        </w:tabs>
        <w:spacing w:line="360" w:lineRule="auto"/>
        <w:ind w:right="566"/>
        <w:jc w:val="both"/>
        <w:rPr>
          <w:b/>
        </w:rPr>
      </w:pPr>
    </w:p>
    <w:p w:rsidR="000C4ABC" w:rsidRDefault="000C4ABC" w:rsidP="00F70D20">
      <w:pPr>
        <w:tabs>
          <w:tab w:val="left" w:pos="1892"/>
        </w:tabs>
        <w:spacing w:line="360" w:lineRule="auto"/>
        <w:ind w:right="566"/>
        <w:jc w:val="both"/>
        <w:rPr>
          <w:b/>
        </w:rPr>
      </w:pPr>
    </w:p>
    <w:p w:rsidR="000C4ABC" w:rsidRDefault="000C4ABC" w:rsidP="00F70D20">
      <w:pPr>
        <w:tabs>
          <w:tab w:val="left" w:pos="1892"/>
        </w:tabs>
        <w:spacing w:line="360" w:lineRule="auto"/>
        <w:ind w:right="566"/>
        <w:jc w:val="both"/>
        <w:rPr>
          <w:b/>
        </w:rPr>
      </w:pPr>
    </w:p>
    <w:p w:rsidR="000C4ABC" w:rsidRDefault="000C4ABC" w:rsidP="00F70D20">
      <w:pPr>
        <w:tabs>
          <w:tab w:val="left" w:pos="1892"/>
        </w:tabs>
        <w:spacing w:line="360" w:lineRule="auto"/>
        <w:ind w:right="566"/>
        <w:jc w:val="both"/>
        <w:rPr>
          <w:b/>
        </w:rPr>
      </w:pPr>
    </w:p>
    <w:p w:rsidR="000C4ABC" w:rsidRDefault="000C4ABC" w:rsidP="00F70D20">
      <w:pPr>
        <w:tabs>
          <w:tab w:val="left" w:pos="1892"/>
        </w:tabs>
        <w:spacing w:line="360" w:lineRule="auto"/>
        <w:ind w:right="566"/>
        <w:jc w:val="both"/>
        <w:rPr>
          <w:b/>
        </w:rPr>
      </w:pPr>
    </w:p>
    <w:p w:rsidR="000C4ABC" w:rsidRDefault="000C4ABC" w:rsidP="00F70D20">
      <w:pPr>
        <w:tabs>
          <w:tab w:val="left" w:pos="1892"/>
        </w:tabs>
        <w:spacing w:line="360" w:lineRule="auto"/>
        <w:ind w:right="566"/>
        <w:jc w:val="both"/>
        <w:rPr>
          <w:b/>
        </w:rPr>
      </w:pPr>
    </w:p>
    <w:p w:rsidR="000C4ABC" w:rsidRDefault="000C4ABC" w:rsidP="00F70D20">
      <w:pPr>
        <w:tabs>
          <w:tab w:val="left" w:pos="1892"/>
        </w:tabs>
        <w:spacing w:line="360" w:lineRule="auto"/>
        <w:ind w:right="566"/>
        <w:jc w:val="both"/>
        <w:rPr>
          <w:b/>
        </w:rPr>
      </w:pPr>
    </w:p>
    <w:p w:rsidR="000C4ABC" w:rsidRDefault="000C4ABC" w:rsidP="00F70D20">
      <w:pPr>
        <w:tabs>
          <w:tab w:val="left" w:pos="1892"/>
        </w:tabs>
        <w:spacing w:line="360" w:lineRule="auto"/>
        <w:ind w:right="566"/>
        <w:jc w:val="both"/>
        <w:rPr>
          <w:b/>
        </w:rPr>
      </w:pPr>
    </w:p>
    <w:p w:rsidR="000C4ABC" w:rsidRDefault="000C4ABC" w:rsidP="00F70D20">
      <w:pPr>
        <w:tabs>
          <w:tab w:val="left" w:pos="1892"/>
        </w:tabs>
        <w:spacing w:line="360" w:lineRule="auto"/>
        <w:ind w:right="566"/>
        <w:jc w:val="both"/>
        <w:rPr>
          <w:b/>
        </w:rPr>
      </w:pPr>
    </w:p>
    <w:p w:rsidR="00DF19C8" w:rsidRDefault="00DF19C8" w:rsidP="00F70D20">
      <w:pPr>
        <w:tabs>
          <w:tab w:val="left" w:pos="1892"/>
        </w:tabs>
        <w:spacing w:line="360" w:lineRule="auto"/>
        <w:ind w:right="566"/>
        <w:jc w:val="both"/>
        <w:rPr>
          <w:b/>
        </w:rPr>
      </w:pPr>
    </w:p>
    <w:p w:rsidR="00DF19C8" w:rsidRDefault="00DF19C8" w:rsidP="00F70D20">
      <w:pPr>
        <w:tabs>
          <w:tab w:val="left" w:pos="1892"/>
        </w:tabs>
        <w:spacing w:line="360" w:lineRule="auto"/>
        <w:ind w:right="566"/>
        <w:jc w:val="both"/>
        <w:rPr>
          <w:b/>
        </w:rPr>
      </w:pPr>
    </w:p>
    <w:p w:rsidR="007C7E88" w:rsidRPr="00C26701" w:rsidRDefault="007C7E88" w:rsidP="0004626A">
      <w:pPr>
        <w:pStyle w:val="Paragrafoelenco"/>
        <w:numPr>
          <w:ilvl w:val="0"/>
          <w:numId w:val="18"/>
        </w:numPr>
        <w:tabs>
          <w:tab w:val="left" w:pos="1892"/>
        </w:tabs>
        <w:spacing w:line="360" w:lineRule="auto"/>
        <w:ind w:right="566"/>
        <w:jc w:val="both"/>
        <w:rPr>
          <w:b/>
        </w:rPr>
      </w:pPr>
      <w:r w:rsidRPr="00C26701">
        <w:rPr>
          <w:b/>
        </w:rPr>
        <w:lastRenderedPageBreak/>
        <w:t xml:space="preserve">Artisti </w:t>
      </w:r>
    </w:p>
    <w:p w:rsidR="00C65669" w:rsidRDefault="007C7E88" w:rsidP="00AD7C16">
      <w:pPr>
        <w:tabs>
          <w:tab w:val="left" w:pos="1892"/>
        </w:tabs>
        <w:spacing w:line="360" w:lineRule="auto"/>
        <w:ind w:right="566"/>
        <w:jc w:val="both"/>
      </w:pPr>
      <w:r>
        <w:t>Degli autori dei pastori che lavorarono in creta o in legno si ha</w:t>
      </w:r>
      <w:r>
        <w:rPr>
          <w:b/>
        </w:rPr>
        <w:t xml:space="preserve"> </w:t>
      </w:r>
      <w:r w:rsidRPr="007C7E88">
        <w:t>scarsissima conoscenza</w:t>
      </w:r>
      <w:r w:rsidR="00220272">
        <w:t xml:space="preserve"> mentre degli autori del XVIII numerose sono le fonti bibliografiche e le testimonianze. </w:t>
      </w:r>
    </w:p>
    <w:p w:rsidR="00823277" w:rsidRPr="00EB431A" w:rsidRDefault="00220272" w:rsidP="00AD7C16">
      <w:pPr>
        <w:tabs>
          <w:tab w:val="left" w:pos="1892"/>
        </w:tabs>
        <w:spacing w:line="360" w:lineRule="auto"/>
        <w:ind w:right="566"/>
        <w:jc w:val="both"/>
      </w:pPr>
      <w:r>
        <w:t xml:space="preserve">I primi in ordine di tempo furono </w:t>
      </w:r>
      <w:r w:rsidRPr="002D1CF1">
        <w:t>DomenicantonioVaccar</w:t>
      </w:r>
      <w:r w:rsidRPr="00C402E0">
        <w:t>o</w:t>
      </w:r>
      <w:r w:rsidR="00C402E0">
        <w:t xml:space="preserve">, </w:t>
      </w:r>
      <w:r>
        <w:t xml:space="preserve">Nicola Somma, Giuseppe Cappiello, </w:t>
      </w:r>
      <w:r w:rsidRPr="00112EEC">
        <w:rPr>
          <w:b/>
        </w:rPr>
        <w:t xml:space="preserve">Felice </w:t>
      </w:r>
      <w:r w:rsidR="00112EEC" w:rsidRPr="00112EEC">
        <w:rPr>
          <w:b/>
        </w:rPr>
        <w:t>Bottigliero</w:t>
      </w:r>
      <w:r w:rsidR="00EB431A">
        <w:t xml:space="preserve"> (anni di attività documentata 1756 ca- 1781) e </w:t>
      </w:r>
      <w:r w:rsidR="00112EEC">
        <w:rPr>
          <w:b/>
        </w:rPr>
        <w:t>Francesco</w:t>
      </w:r>
      <w:r w:rsidRPr="002D1CF1">
        <w:rPr>
          <w:b/>
        </w:rPr>
        <w:t xml:space="preserve"> Celebrano</w:t>
      </w:r>
      <w:r w:rsidR="00EB431A">
        <w:rPr>
          <w:b/>
        </w:rPr>
        <w:t xml:space="preserve"> </w:t>
      </w:r>
      <w:r w:rsidR="00EB431A" w:rsidRPr="00EB431A">
        <w:t>( 1729 – 1814)</w:t>
      </w:r>
    </w:p>
    <w:p w:rsidR="00E86362" w:rsidRDefault="00660329" w:rsidP="00AD7C16">
      <w:pPr>
        <w:tabs>
          <w:tab w:val="left" w:pos="1892"/>
        </w:tabs>
        <w:spacing w:line="360" w:lineRule="auto"/>
        <w:ind w:right="566"/>
        <w:jc w:val="both"/>
      </w:pPr>
      <w:r>
        <w:t xml:space="preserve">A questo primo </w:t>
      </w:r>
      <w:r w:rsidR="00E749BF">
        <w:t>gruppo di artisti ne seguì un altro ben più importante, che cost</w:t>
      </w:r>
      <w:r w:rsidR="00C65669">
        <w:t>it</w:t>
      </w:r>
      <w:r w:rsidR="00E749BF">
        <w:t>uisce una nuova scu</w:t>
      </w:r>
      <w:r w:rsidR="003E2892">
        <w:t xml:space="preserve">ola. A capo di essi </w:t>
      </w:r>
      <w:r w:rsidR="00604909">
        <w:rPr>
          <w:b/>
        </w:rPr>
        <w:t>Giuseppe San</w:t>
      </w:r>
      <w:r w:rsidR="00E749BF" w:rsidRPr="00F70D20">
        <w:rPr>
          <w:b/>
        </w:rPr>
        <w:t>martino</w:t>
      </w:r>
      <w:r w:rsidR="00E749BF">
        <w:t xml:space="preserve"> (1728-1793)</w:t>
      </w:r>
      <w:r w:rsidR="003E2892">
        <w:t xml:space="preserve"> che scolpì i pa</w:t>
      </w:r>
      <w:r w:rsidR="006A5FE1">
        <w:t>stori con un “solido verismo”</w:t>
      </w:r>
      <w:r w:rsidR="00E86362">
        <w:t xml:space="preserve">: </w:t>
      </w:r>
      <w:r w:rsidR="002D1CF1">
        <w:t xml:space="preserve">realizzava i </w:t>
      </w:r>
      <w:r w:rsidR="003E2892">
        <w:t>capelli a lunghe masse scomposte e l ‘orecchio a</w:t>
      </w:r>
      <w:r w:rsidR="00E86362">
        <w:t>cuminato alla parte superiore.</w:t>
      </w:r>
    </w:p>
    <w:p w:rsidR="008C4D66" w:rsidRDefault="00E86362" w:rsidP="00AD7C16">
      <w:pPr>
        <w:tabs>
          <w:tab w:val="left" w:pos="1892"/>
        </w:tabs>
        <w:spacing w:line="360" w:lineRule="auto"/>
        <w:ind w:right="566"/>
        <w:jc w:val="both"/>
      </w:pPr>
      <w:r>
        <w:t xml:space="preserve">Il Sanmartino </w:t>
      </w:r>
      <w:r w:rsidR="003E2892">
        <w:t>ebbe numerosi “discepoli” ed imitatori:</w:t>
      </w:r>
      <w:r w:rsidR="00AD7C16">
        <w:t xml:space="preserve"> </w:t>
      </w:r>
      <w:r w:rsidR="00604909" w:rsidRPr="00332061">
        <w:t>Gennaro San</w:t>
      </w:r>
      <w:r w:rsidR="00E4198F">
        <w:t>martino</w:t>
      </w:r>
      <w:r w:rsidR="003E2892" w:rsidRPr="00332061">
        <w:t xml:space="preserve">, </w:t>
      </w:r>
      <w:r w:rsidR="003E2892" w:rsidRPr="001F1657">
        <w:rPr>
          <w:b/>
        </w:rPr>
        <w:t>Giuseppe Gori</w:t>
      </w:r>
      <w:r w:rsidR="008C4D66">
        <w:t xml:space="preserve"> </w:t>
      </w:r>
      <w:r w:rsidR="008C4D66" w:rsidRPr="00F84D20">
        <w:t>(</w:t>
      </w:r>
      <w:r w:rsidR="00C90D5B">
        <w:t>attivo dal 1770 al 1820 ca)</w:t>
      </w:r>
      <w:r w:rsidR="003E2892" w:rsidRPr="00332061">
        <w:t xml:space="preserve">, </w:t>
      </w:r>
      <w:r w:rsidR="005C2004" w:rsidRPr="00A337AC">
        <w:rPr>
          <w:b/>
        </w:rPr>
        <w:t>Lorenzo Mosca</w:t>
      </w:r>
      <w:r w:rsidR="00572493">
        <w:rPr>
          <w:b/>
        </w:rPr>
        <w:t xml:space="preserve"> </w:t>
      </w:r>
      <w:r w:rsidR="00572493" w:rsidRPr="00572493">
        <w:t>(anni di attività documentata 1760 ca-1789)</w:t>
      </w:r>
      <w:r w:rsidR="00A337AC">
        <w:t xml:space="preserve">  </w:t>
      </w:r>
      <w:r w:rsidR="00436042" w:rsidRPr="00BD26DD">
        <w:rPr>
          <w:b/>
        </w:rPr>
        <w:t>Nicola Ingaldi</w:t>
      </w:r>
      <w:r w:rsidR="00F502FE">
        <w:rPr>
          <w:b/>
        </w:rPr>
        <w:t xml:space="preserve"> </w:t>
      </w:r>
      <w:r w:rsidR="00F502FE">
        <w:t>(anni di attività documentata ultimo decennio sec. XVIII – 1840 ca)</w:t>
      </w:r>
      <w:r w:rsidR="00436042" w:rsidRPr="00BD26DD">
        <w:rPr>
          <w:b/>
        </w:rPr>
        <w:t xml:space="preserve">, </w:t>
      </w:r>
      <w:r w:rsidR="00BD26DD" w:rsidRPr="00BD26DD">
        <w:rPr>
          <w:b/>
        </w:rPr>
        <w:t>Gennaro Reale, Nicola Vassallo</w:t>
      </w:r>
      <w:r w:rsidR="00C402E0">
        <w:rPr>
          <w:b/>
        </w:rPr>
        <w:t xml:space="preserve"> </w:t>
      </w:r>
      <w:r w:rsidR="00C402E0" w:rsidRPr="00C402E0">
        <w:t>( considerato fra i migliori nella scultura in legno)</w:t>
      </w:r>
      <w:r w:rsidR="00BD26DD" w:rsidRPr="00C402E0">
        <w:t>,</w:t>
      </w:r>
      <w:r w:rsidR="00BD26DD">
        <w:t xml:space="preserve"> </w:t>
      </w:r>
      <w:r w:rsidR="00E445E0" w:rsidRPr="00167EF6">
        <w:rPr>
          <w:b/>
        </w:rPr>
        <w:t>Giovan Battista</w:t>
      </w:r>
      <w:r w:rsidR="00E445E0">
        <w:t xml:space="preserve"> </w:t>
      </w:r>
      <w:r w:rsidR="00167EF6" w:rsidRPr="00C402E0">
        <w:rPr>
          <w:b/>
        </w:rPr>
        <w:t>Polidoro</w:t>
      </w:r>
      <w:r w:rsidR="00167EF6">
        <w:t xml:space="preserve"> (seconda metà sec. XVIII- inizi XIX) </w:t>
      </w:r>
      <w:r w:rsidR="003E2892" w:rsidRPr="00436042">
        <w:t>Salvatore di Franco</w:t>
      </w:r>
      <w:r w:rsidR="003E2892" w:rsidRPr="00332061">
        <w:t xml:space="preserve">, Michele Tricolllo, </w:t>
      </w:r>
      <w:r w:rsidR="00AD7C16" w:rsidRPr="00332061">
        <w:rPr>
          <w:b/>
        </w:rPr>
        <w:t>Francesco Viva</w:t>
      </w:r>
      <w:r w:rsidR="00AD7C16">
        <w:t>,</w:t>
      </w:r>
      <w:r w:rsidR="00332061" w:rsidRPr="00332061">
        <w:t xml:space="preserve"> </w:t>
      </w:r>
      <w:r w:rsidR="003E2892" w:rsidRPr="00332061">
        <w:t>Michele Gaudisio ed Aniello Milano.</w:t>
      </w:r>
      <w:r w:rsidR="003E2892">
        <w:t xml:space="preserve">  </w:t>
      </w:r>
    </w:p>
    <w:p w:rsidR="008C4D66" w:rsidRDefault="008C4D66" w:rsidP="00AD7C16">
      <w:pPr>
        <w:tabs>
          <w:tab w:val="left" w:pos="1892"/>
        </w:tabs>
        <w:spacing w:line="360" w:lineRule="auto"/>
        <w:ind w:right="566"/>
        <w:jc w:val="both"/>
      </w:pPr>
      <w:r>
        <w:t xml:space="preserve">Il più noto ed affermato dei seguaci del Sanmartino </w:t>
      </w:r>
      <w:r w:rsidR="00C402E0">
        <w:t xml:space="preserve">fu </w:t>
      </w:r>
      <w:r w:rsidRPr="008C4D66">
        <w:rPr>
          <w:b/>
        </w:rPr>
        <w:t>Giuseppe Gori</w:t>
      </w:r>
      <w:r w:rsidRPr="008C4D66">
        <w:t xml:space="preserve"> che per rinomanza raggiunse il maestro. I suoi pastori sono di una finezza insuperabile, tanto da rendere i pastori “nobili” allontanandoli dalla tipica rappresentazione rustica</w:t>
      </w:r>
      <w:r w:rsidR="00C402E0">
        <w:t>.</w:t>
      </w:r>
      <w:r w:rsidR="006052D1">
        <w:t xml:space="preserve"> </w:t>
      </w:r>
      <w:r>
        <w:t>E’ considerato un esclusivo modellatore</w:t>
      </w:r>
      <w:r w:rsidR="006052D1">
        <w:t>.</w:t>
      </w:r>
    </w:p>
    <w:p w:rsidR="00823277" w:rsidRDefault="00823277" w:rsidP="007474F2">
      <w:pPr>
        <w:spacing w:line="360" w:lineRule="auto"/>
        <w:ind w:left="426" w:right="566"/>
        <w:jc w:val="both"/>
        <w:rPr>
          <w:b/>
        </w:rPr>
      </w:pPr>
    </w:p>
    <w:p w:rsidR="00823277" w:rsidRDefault="00823277" w:rsidP="007474F2">
      <w:pPr>
        <w:spacing w:line="360" w:lineRule="auto"/>
        <w:ind w:left="426" w:right="566"/>
        <w:jc w:val="both"/>
        <w:rPr>
          <w:b/>
        </w:rPr>
      </w:pPr>
    </w:p>
    <w:p w:rsidR="00823277" w:rsidRDefault="00823277" w:rsidP="007474F2">
      <w:pPr>
        <w:spacing w:line="360" w:lineRule="auto"/>
        <w:ind w:left="426" w:right="566"/>
        <w:jc w:val="both"/>
        <w:rPr>
          <w:b/>
        </w:rPr>
      </w:pPr>
    </w:p>
    <w:p w:rsidR="00823277" w:rsidRDefault="00823277" w:rsidP="007474F2">
      <w:pPr>
        <w:spacing w:line="360" w:lineRule="auto"/>
        <w:ind w:left="426" w:right="566"/>
        <w:jc w:val="both"/>
        <w:rPr>
          <w:b/>
        </w:rPr>
      </w:pPr>
    </w:p>
    <w:p w:rsidR="00013BD1" w:rsidRDefault="00013BD1" w:rsidP="005C2004">
      <w:pPr>
        <w:spacing w:line="360" w:lineRule="auto"/>
        <w:ind w:right="566"/>
        <w:jc w:val="both"/>
        <w:rPr>
          <w:b/>
        </w:rPr>
      </w:pPr>
    </w:p>
    <w:p w:rsidR="00332061" w:rsidRDefault="00332061" w:rsidP="000C1C01">
      <w:pPr>
        <w:spacing w:line="360" w:lineRule="auto"/>
        <w:ind w:right="566"/>
        <w:jc w:val="both"/>
        <w:rPr>
          <w:b/>
        </w:rPr>
      </w:pPr>
    </w:p>
    <w:p w:rsidR="009D2219" w:rsidRDefault="009D2219" w:rsidP="000C1C01">
      <w:pPr>
        <w:spacing w:line="360" w:lineRule="auto"/>
        <w:ind w:right="566"/>
        <w:jc w:val="both"/>
        <w:rPr>
          <w:b/>
        </w:rPr>
      </w:pPr>
    </w:p>
    <w:p w:rsidR="009D2219" w:rsidRDefault="009D2219" w:rsidP="000C1C01">
      <w:pPr>
        <w:spacing w:line="360" w:lineRule="auto"/>
        <w:ind w:right="566"/>
        <w:jc w:val="both"/>
        <w:rPr>
          <w:b/>
        </w:rPr>
      </w:pPr>
    </w:p>
    <w:p w:rsidR="006052D1" w:rsidRDefault="006052D1" w:rsidP="000C1C01">
      <w:pPr>
        <w:spacing w:line="360" w:lineRule="auto"/>
        <w:ind w:right="566"/>
        <w:jc w:val="both"/>
        <w:rPr>
          <w:b/>
        </w:rPr>
      </w:pPr>
    </w:p>
    <w:p w:rsidR="006052D1" w:rsidRDefault="006052D1" w:rsidP="000C1C01">
      <w:pPr>
        <w:spacing w:line="360" w:lineRule="auto"/>
        <w:ind w:right="566"/>
        <w:jc w:val="both"/>
        <w:rPr>
          <w:b/>
        </w:rPr>
      </w:pPr>
    </w:p>
    <w:p w:rsidR="006052D1" w:rsidRDefault="006052D1" w:rsidP="000C1C01">
      <w:pPr>
        <w:spacing w:line="360" w:lineRule="auto"/>
        <w:ind w:right="566"/>
        <w:jc w:val="both"/>
        <w:rPr>
          <w:b/>
        </w:rPr>
      </w:pPr>
    </w:p>
    <w:p w:rsidR="006052D1" w:rsidRDefault="006052D1" w:rsidP="000C1C01">
      <w:pPr>
        <w:spacing w:line="360" w:lineRule="auto"/>
        <w:ind w:right="566"/>
        <w:jc w:val="both"/>
        <w:rPr>
          <w:b/>
        </w:rPr>
      </w:pPr>
    </w:p>
    <w:p w:rsidR="006052D1" w:rsidRDefault="006052D1" w:rsidP="000C1C01">
      <w:pPr>
        <w:spacing w:line="360" w:lineRule="auto"/>
        <w:ind w:right="566"/>
        <w:jc w:val="both"/>
        <w:rPr>
          <w:b/>
        </w:rPr>
      </w:pPr>
    </w:p>
    <w:p w:rsidR="009D2219" w:rsidRDefault="009D2219" w:rsidP="000C1C01">
      <w:pPr>
        <w:spacing w:line="360" w:lineRule="auto"/>
        <w:ind w:right="566"/>
        <w:jc w:val="both"/>
        <w:rPr>
          <w:b/>
        </w:rPr>
      </w:pPr>
    </w:p>
    <w:p w:rsidR="00823277" w:rsidRPr="007F3974" w:rsidRDefault="007F3974" w:rsidP="0004626A">
      <w:pPr>
        <w:pStyle w:val="Paragrafoelenco"/>
        <w:numPr>
          <w:ilvl w:val="0"/>
          <w:numId w:val="10"/>
        </w:numPr>
        <w:spacing w:line="360" w:lineRule="auto"/>
        <w:ind w:right="566"/>
        <w:jc w:val="both"/>
        <w:rPr>
          <w:b/>
        </w:rPr>
      </w:pPr>
      <w:r>
        <w:rPr>
          <w:b/>
        </w:rPr>
        <w:lastRenderedPageBreak/>
        <w:t xml:space="preserve">La raccolta </w:t>
      </w:r>
      <w:r w:rsidR="0085768E" w:rsidRPr="007F3974">
        <w:rPr>
          <w:b/>
        </w:rPr>
        <w:t>Lembo</w:t>
      </w:r>
    </w:p>
    <w:p w:rsidR="00EB1CA5" w:rsidRPr="009B4055" w:rsidRDefault="0085768E" w:rsidP="00D13767">
      <w:pPr>
        <w:spacing w:line="360" w:lineRule="auto"/>
        <w:ind w:right="566"/>
        <w:jc w:val="both"/>
      </w:pPr>
      <w:r>
        <w:t>La raccolta</w:t>
      </w:r>
      <w:r w:rsidR="00924002">
        <w:t xml:space="preserve"> del</w:t>
      </w:r>
      <w:r w:rsidR="00573321">
        <w:t xml:space="preserve"> presepe napoletano del Sig.</w:t>
      </w:r>
      <w:r w:rsidR="007F3974">
        <w:t xml:space="preserve"> </w:t>
      </w:r>
      <w:r w:rsidR="00573321">
        <w:t>Giuseppe</w:t>
      </w:r>
      <w:r>
        <w:t xml:space="preserve"> Lembo, </w:t>
      </w:r>
      <w:r w:rsidR="00924002">
        <w:t xml:space="preserve">è </w:t>
      </w:r>
      <w:r w:rsidR="009B4055">
        <w:t xml:space="preserve">di notevole pregio storico- artistico. E’ </w:t>
      </w:r>
      <w:r w:rsidR="00F7056B">
        <w:t xml:space="preserve">costituita </w:t>
      </w:r>
      <w:r w:rsidR="00F7056B" w:rsidRPr="007F3974">
        <w:t xml:space="preserve">da </w:t>
      </w:r>
      <w:r w:rsidR="007F3974" w:rsidRPr="007F3974">
        <w:t>“</w:t>
      </w:r>
      <w:r w:rsidRPr="007F3974">
        <w:t xml:space="preserve">scene </w:t>
      </w:r>
      <w:r w:rsidR="007F3974" w:rsidRPr="007F3974">
        <w:t xml:space="preserve">di genere”, </w:t>
      </w:r>
      <w:r w:rsidR="00D13767" w:rsidRPr="007F3974">
        <w:t xml:space="preserve">alcune delle quali conservate in pregevoli scarabbatole, </w:t>
      </w:r>
      <w:r w:rsidR="000D691D" w:rsidRPr="007F3974">
        <w:t xml:space="preserve">e </w:t>
      </w:r>
      <w:r w:rsidR="001C6E29" w:rsidRPr="007F3974">
        <w:t>da un</w:t>
      </w:r>
      <w:r w:rsidR="000D691D" w:rsidRPr="007F3974">
        <w:t xml:space="preserve"> nu</w:t>
      </w:r>
      <w:r w:rsidR="000D691D" w:rsidRPr="000D691D">
        <w:t>merosi</w:t>
      </w:r>
      <w:r w:rsidR="000D691D">
        <w:rPr>
          <w:i/>
        </w:rPr>
        <w:t xml:space="preserve"> </w:t>
      </w:r>
      <w:r w:rsidR="008271FD">
        <w:rPr>
          <w:b/>
          <w:i/>
        </w:rPr>
        <w:t xml:space="preserve"> </w:t>
      </w:r>
      <w:r w:rsidR="008271FD" w:rsidRPr="008271FD">
        <w:rPr>
          <w:b/>
        </w:rPr>
        <w:t>“e</w:t>
      </w:r>
      <w:r w:rsidR="00161045" w:rsidRPr="008271FD">
        <w:rPr>
          <w:b/>
        </w:rPr>
        <w:t>semplari singoli</w:t>
      </w:r>
      <w:r w:rsidR="001C6E29" w:rsidRPr="008271FD">
        <w:rPr>
          <w:b/>
        </w:rPr>
        <w:t>”</w:t>
      </w:r>
      <w:r w:rsidR="00604909">
        <w:t xml:space="preserve">. </w:t>
      </w:r>
    </w:p>
    <w:p w:rsidR="008271FD" w:rsidRDefault="008271FD" w:rsidP="00D13767">
      <w:pPr>
        <w:spacing w:line="360" w:lineRule="auto"/>
        <w:ind w:right="566"/>
        <w:jc w:val="both"/>
      </w:pPr>
      <w:r>
        <w:t>(cit. fonti bibliografiche e cataloghi )</w:t>
      </w:r>
    </w:p>
    <w:p w:rsidR="007F3974" w:rsidRDefault="007F3974" w:rsidP="00D13767">
      <w:pPr>
        <w:spacing w:line="360" w:lineRule="auto"/>
        <w:ind w:right="566"/>
        <w:jc w:val="both"/>
      </w:pPr>
    </w:p>
    <w:p w:rsidR="00161045" w:rsidRPr="007F3974" w:rsidRDefault="00161045" w:rsidP="0004626A">
      <w:pPr>
        <w:pStyle w:val="Paragrafoelenco"/>
        <w:numPr>
          <w:ilvl w:val="0"/>
          <w:numId w:val="20"/>
        </w:numPr>
        <w:spacing w:line="360" w:lineRule="auto"/>
        <w:ind w:right="566"/>
        <w:jc w:val="both"/>
        <w:rPr>
          <w:b/>
        </w:rPr>
      </w:pPr>
      <w:r w:rsidRPr="007F3974">
        <w:rPr>
          <w:b/>
        </w:rPr>
        <w:t>Scene presepiali</w:t>
      </w:r>
    </w:p>
    <w:p w:rsidR="00DB76A8" w:rsidRPr="00DB76A8" w:rsidRDefault="00DB76A8" w:rsidP="00161045">
      <w:pPr>
        <w:spacing w:line="360" w:lineRule="auto"/>
        <w:ind w:right="566"/>
        <w:jc w:val="both"/>
      </w:pPr>
      <w:r w:rsidRPr="00DB76A8">
        <w:t xml:space="preserve">La collezione Lembo è composta dalle seguenti </w:t>
      </w:r>
      <w:r w:rsidR="006052D1">
        <w:t>“</w:t>
      </w:r>
      <w:r w:rsidRPr="00DB76A8">
        <w:t>scene di genere</w:t>
      </w:r>
      <w:r w:rsidR="006052D1">
        <w:t>”</w:t>
      </w:r>
      <w:r>
        <w:t xml:space="preserve">: </w:t>
      </w:r>
    </w:p>
    <w:p w:rsidR="00555EEC" w:rsidRPr="00856FDB" w:rsidRDefault="00856FDB" w:rsidP="0004626A">
      <w:pPr>
        <w:pStyle w:val="Paragrafoelenco"/>
        <w:numPr>
          <w:ilvl w:val="0"/>
          <w:numId w:val="8"/>
        </w:numPr>
        <w:spacing w:line="360" w:lineRule="auto"/>
        <w:ind w:right="566"/>
        <w:jc w:val="both"/>
      </w:pPr>
      <w:r w:rsidRPr="00856FDB">
        <w:t>La Natività</w:t>
      </w:r>
      <w:r w:rsidR="000850D4">
        <w:t>;</w:t>
      </w:r>
      <w:r w:rsidRPr="00856FDB">
        <w:t xml:space="preserve">   </w:t>
      </w:r>
    </w:p>
    <w:p w:rsidR="000A7E62" w:rsidRPr="00856FDB" w:rsidRDefault="000A7E62" w:rsidP="0004626A">
      <w:pPr>
        <w:pStyle w:val="Paragrafoelenco"/>
        <w:numPr>
          <w:ilvl w:val="0"/>
          <w:numId w:val="8"/>
        </w:numPr>
        <w:spacing w:line="360" w:lineRule="auto"/>
        <w:ind w:right="566"/>
        <w:jc w:val="both"/>
      </w:pPr>
      <w:r w:rsidRPr="00856FDB">
        <w:t>I due Re</w:t>
      </w:r>
      <w:r w:rsidR="000850D4">
        <w:t>;</w:t>
      </w:r>
    </w:p>
    <w:p w:rsidR="000A7E62" w:rsidRPr="00856FDB" w:rsidRDefault="000A7E62" w:rsidP="0004626A">
      <w:pPr>
        <w:pStyle w:val="Paragrafoelenco"/>
        <w:numPr>
          <w:ilvl w:val="0"/>
          <w:numId w:val="8"/>
        </w:numPr>
        <w:spacing w:line="360" w:lineRule="auto"/>
        <w:ind w:right="566"/>
        <w:jc w:val="both"/>
      </w:pPr>
      <w:r w:rsidRPr="00856FDB">
        <w:t>Il Re Moro</w:t>
      </w:r>
      <w:r w:rsidR="000850D4">
        <w:t>;</w:t>
      </w:r>
    </w:p>
    <w:p w:rsidR="000A7E62" w:rsidRPr="00856FDB" w:rsidRDefault="000850D4" w:rsidP="0004626A">
      <w:pPr>
        <w:pStyle w:val="Paragrafoelenco"/>
        <w:numPr>
          <w:ilvl w:val="0"/>
          <w:numId w:val="8"/>
        </w:numPr>
        <w:spacing w:line="360" w:lineRule="auto"/>
        <w:ind w:right="566"/>
        <w:jc w:val="both"/>
      </w:pPr>
      <w:r>
        <w:t>La Bella Georgiana.</w:t>
      </w:r>
    </w:p>
    <w:p w:rsidR="00BA3314" w:rsidRDefault="00BA3314" w:rsidP="007474F2">
      <w:pPr>
        <w:spacing w:line="360" w:lineRule="auto"/>
        <w:ind w:left="426" w:right="566"/>
        <w:jc w:val="both"/>
      </w:pPr>
    </w:p>
    <w:p w:rsidR="00A51055" w:rsidRDefault="00643ED2" w:rsidP="00A51055">
      <w:pPr>
        <w:tabs>
          <w:tab w:val="left" w:pos="1892"/>
        </w:tabs>
        <w:spacing w:line="360" w:lineRule="auto"/>
        <w:ind w:right="566"/>
        <w:jc w:val="both"/>
      </w:pPr>
      <w:r w:rsidRPr="00A51055">
        <w:t xml:space="preserve">Le figure che compongono le scene </w:t>
      </w:r>
      <w:r w:rsidR="003664CB" w:rsidRPr="00A51055">
        <w:t xml:space="preserve">sono state realizzate da autorevoli </w:t>
      </w:r>
      <w:r w:rsidRPr="00A51055">
        <w:t xml:space="preserve">artisti: </w:t>
      </w:r>
      <w:r w:rsidR="00FB3E35" w:rsidRPr="00A51055">
        <w:t>Sanmartino,  B</w:t>
      </w:r>
      <w:r w:rsidRPr="00A51055">
        <w:t xml:space="preserve">ottigliero,  </w:t>
      </w:r>
      <w:r w:rsidR="001F1657" w:rsidRPr="00A51055">
        <w:t>Celebrano, Mosca</w:t>
      </w:r>
      <w:r w:rsidR="00FB3E35" w:rsidRPr="00A51055">
        <w:t>, Gori</w:t>
      </w:r>
      <w:r w:rsidR="003664CB" w:rsidRPr="00A51055">
        <w:t xml:space="preserve"> , </w:t>
      </w:r>
      <w:r w:rsidR="001F1657" w:rsidRPr="00A51055">
        <w:t>Ingaldi</w:t>
      </w:r>
      <w:r w:rsidR="003664CB" w:rsidRPr="00A51055">
        <w:t xml:space="preserve">, </w:t>
      </w:r>
      <w:r w:rsidR="00A51055" w:rsidRPr="00A51055">
        <w:t xml:space="preserve">Reale, </w:t>
      </w:r>
      <w:r w:rsidR="001F1657" w:rsidRPr="00A51055">
        <w:t>Vassallo</w:t>
      </w:r>
      <w:r w:rsidR="006052D1">
        <w:t xml:space="preserve">, Polidoro e </w:t>
      </w:r>
      <w:r w:rsidR="001F1657" w:rsidRPr="00A51055">
        <w:t>Viva</w:t>
      </w:r>
      <w:r w:rsidR="00A51055">
        <w:t>.</w:t>
      </w:r>
    </w:p>
    <w:p w:rsidR="00867855" w:rsidRDefault="006C733F" w:rsidP="00867855">
      <w:pPr>
        <w:spacing w:line="360" w:lineRule="auto"/>
        <w:ind w:right="566"/>
        <w:jc w:val="both"/>
      </w:pPr>
      <w:r>
        <w:t xml:space="preserve">L’attribuzione a tali autorevoli esponenti del presepe napoletano del sec XVIII- XIX </w:t>
      </w:r>
      <w:r>
        <w:rPr>
          <w:color w:val="000000"/>
        </w:rPr>
        <w:t>s</w:t>
      </w:r>
      <w:r w:rsidRPr="00211930">
        <w:rPr>
          <w:color w:val="000000"/>
        </w:rPr>
        <w:t xml:space="preserve">i fonda </w:t>
      </w:r>
      <w:r>
        <w:rPr>
          <w:color w:val="000000"/>
        </w:rPr>
        <w:t>sull’esame tec</w:t>
      </w:r>
      <w:r w:rsidR="006052D1">
        <w:rPr>
          <w:color w:val="000000"/>
        </w:rPr>
        <w:t>nico e relativa analisi storico-</w:t>
      </w:r>
      <w:r>
        <w:rPr>
          <w:color w:val="000000"/>
        </w:rPr>
        <w:t xml:space="preserve">artista effettuata su ogni singolo reperto e </w:t>
      </w:r>
      <w:r w:rsidRPr="00211930">
        <w:rPr>
          <w:color w:val="000000"/>
        </w:rPr>
        <w:t>su uno studio analitico e comp</w:t>
      </w:r>
      <w:r>
        <w:rPr>
          <w:color w:val="000000"/>
        </w:rPr>
        <w:t>arativo degli autorevoli artisti.</w:t>
      </w:r>
    </w:p>
    <w:p w:rsidR="00867855" w:rsidRDefault="00867855" w:rsidP="00867855">
      <w:pPr>
        <w:spacing w:line="360" w:lineRule="auto"/>
        <w:ind w:right="566"/>
        <w:jc w:val="both"/>
      </w:pPr>
      <w:r>
        <w:t>Va inoltre inoltre evidenziata la gran cura nei particolari nella definiz</w:t>
      </w:r>
      <w:r w:rsidR="00515541">
        <w:t xml:space="preserve">ione del volto, nella vestitura, nella minuziosa esecuzione dei particolari decorativi </w:t>
      </w:r>
      <w:r>
        <w:t>e nella realizzazione degli accessori.</w:t>
      </w:r>
    </w:p>
    <w:p w:rsidR="00F049C0" w:rsidRDefault="00F049C0" w:rsidP="009B4055">
      <w:pPr>
        <w:spacing w:line="360" w:lineRule="auto"/>
        <w:ind w:right="566"/>
        <w:jc w:val="both"/>
      </w:pPr>
    </w:p>
    <w:p w:rsidR="009B4055" w:rsidRDefault="009B4055" w:rsidP="009B4055">
      <w:pPr>
        <w:spacing w:line="360" w:lineRule="auto"/>
        <w:ind w:right="566"/>
        <w:jc w:val="both"/>
      </w:pPr>
      <w:r>
        <w:t>Giova però so</w:t>
      </w:r>
      <w:r w:rsidR="00DB76A8">
        <w:t xml:space="preserve">ttolineare ed altresì ribadire </w:t>
      </w:r>
      <w:r>
        <w:t xml:space="preserve">che lo scrivente c.t.u. non ha rinvenuto le “scene allestite”. Come già più volte precisato la scrivente ha dovuto procedere all’apertura e relativa ricognizione di ciascun </w:t>
      </w:r>
      <w:r w:rsidR="00AD121B">
        <w:t xml:space="preserve">scatolone al fine di esaminare </w:t>
      </w:r>
      <w:r>
        <w:t>tutti i reperti  custoditi al loro interno.</w:t>
      </w:r>
    </w:p>
    <w:p w:rsidR="009B4055" w:rsidRDefault="009B4055" w:rsidP="009B4055">
      <w:pPr>
        <w:spacing w:line="360" w:lineRule="auto"/>
        <w:ind w:right="566"/>
        <w:jc w:val="both"/>
      </w:pPr>
      <w:r>
        <w:t xml:space="preserve">Pertanto una volta terminata l’attività ricognitiva e tecnica si è proceduto alla “ricomposizione delle scene presepiali” </w:t>
      </w:r>
    </w:p>
    <w:p w:rsidR="00DB76A8" w:rsidRDefault="00DB76A8" w:rsidP="009B4055">
      <w:pPr>
        <w:spacing w:line="360" w:lineRule="auto"/>
        <w:ind w:right="566"/>
        <w:jc w:val="both"/>
      </w:pPr>
    </w:p>
    <w:p w:rsidR="00DB76A8" w:rsidRDefault="00DB76A8" w:rsidP="00DB76A8">
      <w:pPr>
        <w:pStyle w:val="Paragrafoelenco"/>
        <w:numPr>
          <w:ilvl w:val="0"/>
          <w:numId w:val="10"/>
        </w:numPr>
        <w:spacing w:line="360" w:lineRule="auto"/>
        <w:ind w:right="566"/>
        <w:jc w:val="both"/>
        <w:rPr>
          <w:b/>
        </w:rPr>
      </w:pPr>
      <w:r w:rsidRPr="009D2219">
        <w:rPr>
          <w:b/>
        </w:rPr>
        <w:t>Esemplari Singoli</w:t>
      </w:r>
    </w:p>
    <w:p w:rsidR="000850D4" w:rsidRPr="00DB76A8" w:rsidRDefault="000850D4" w:rsidP="000850D4">
      <w:pPr>
        <w:pStyle w:val="Paragrafoelenco"/>
        <w:spacing w:line="360" w:lineRule="auto"/>
        <w:ind w:right="566"/>
        <w:jc w:val="both"/>
        <w:rPr>
          <w:b/>
        </w:rPr>
      </w:pPr>
    </w:p>
    <w:p w:rsidR="00DB76A8" w:rsidRPr="000850D4" w:rsidRDefault="00DB76A8" w:rsidP="00DB76A8">
      <w:pPr>
        <w:pStyle w:val="Paragrafoelenco"/>
        <w:numPr>
          <w:ilvl w:val="0"/>
          <w:numId w:val="8"/>
        </w:numPr>
        <w:spacing w:line="360" w:lineRule="auto"/>
        <w:ind w:right="566"/>
        <w:jc w:val="both"/>
      </w:pPr>
      <w:r w:rsidRPr="000A7E62">
        <w:rPr>
          <w:b/>
        </w:rPr>
        <w:t xml:space="preserve"> </w:t>
      </w:r>
      <w:r w:rsidRPr="000850D4">
        <w:t>Cinghiale</w:t>
      </w:r>
      <w:r w:rsidR="000850D4">
        <w:t>;</w:t>
      </w:r>
    </w:p>
    <w:p w:rsidR="00DB76A8" w:rsidRPr="000850D4" w:rsidRDefault="00DB76A8" w:rsidP="00DB76A8">
      <w:pPr>
        <w:pStyle w:val="Paragrafoelenco"/>
        <w:numPr>
          <w:ilvl w:val="0"/>
          <w:numId w:val="8"/>
        </w:numPr>
        <w:spacing w:line="360" w:lineRule="auto"/>
        <w:ind w:right="566"/>
        <w:jc w:val="both"/>
      </w:pPr>
      <w:r w:rsidRPr="000850D4">
        <w:t>Ufficiale della Marina borbonica</w:t>
      </w:r>
      <w:r w:rsidR="000850D4">
        <w:t>;</w:t>
      </w:r>
    </w:p>
    <w:p w:rsidR="00DB76A8" w:rsidRPr="000850D4" w:rsidRDefault="00DB76A8" w:rsidP="00DB76A8">
      <w:pPr>
        <w:pStyle w:val="Paragrafoelenco"/>
        <w:numPr>
          <w:ilvl w:val="0"/>
          <w:numId w:val="8"/>
        </w:numPr>
        <w:spacing w:line="360" w:lineRule="auto"/>
        <w:ind w:right="566"/>
        <w:jc w:val="both"/>
      </w:pPr>
      <w:r w:rsidRPr="000850D4">
        <w:t>Violinista</w:t>
      </w:r>
      <w:r w:rsidR="000850D4">
        <w:t>;</w:t>
      </w:r>
    </w:p>
    <w:p w:rsidR="006F148A" w:rsidRPr="000850D4" w:rsidRDefault="00DB76A8" w:rsidP="00796971">
      <w:pPr>
        <w:pStyle w:val="Paragrafoelenco"/>
        <w:numPr>
          <w:ilvl w:val="0"/>
          <w:numId w:val="8"/>
        </w:numPr>
        <w:spacing w:line="360" w:lineRule="auto"/>
        <w:ind w:right="566"/>
        <w:jc w:val="both"/>
      </w:pPr>
      <w:r w:rsidRPr="000850D4">
        <w:t>Vecchio</w:t>
      </w:r>
      <w:r w:rsidR="000850D4">
        <w:t>.</w:t>
      </w:r>
    </w:p>
    <w:p w:rsidR="009B4055" w:rsidRDefault="009B4055" w:rsidP="009B4055">
      <w:pPr>
        <w:spacing w:line="360" w:lineRule="auto"/>
        <w:ind w:right="566"/>
        <w:jc w:val="both"/>
      </w:pPr>
      <w:r>
        <w:lastRenderedPageBreak/>
        <w:t>L</w:t>
      </w:r>
      <w:r w:rsidR="005744E5">
        <w:t xml:space="preserve">’ </w:t>
      </w:r>
      <w:r w:rsidRPr="00F011EB">
        <w:t xml:space="preserve">attività </w:t>
      </w:r>
      <w:r>
        <w:t xml:space="preserve">di analisi storico- artistica ha comportato, come già evidenziato </w:t>
      </w:r>
      <w:r w:rsidRPr="000C5446">
        <w:rPr>
          <w:color w:val="000000"/>
        </w:rPr>
        <w:t xml:space="preserve">lo studio </w:t>
      </w:r>
      <w:r>
        <w:rPr>
          <w:color w:val="000000"/>
        </w:rPr>
        <w:t xml:space="preserve">analitico ed approfondito delle numerose </w:t>
      </w:r>
      <w:r w:rsidRPr="000C5446">
        <w:t>fonti bibliografiche</w:t>
      </w:r>
      <w:r>
        <w:t xml:space="preserve"> inerenti il presepe napoletano ed in particolare la collezione Lembo. </w:t>
      </w:r>
    </w:p>
    <w:p w:rsidR="009B4055" w:rsidRDefault="009B4055" w:rsidP="009B4055">
      <w:pPr>
        <w:spacing w:line="360" w:lineRule="auto"/>
        <w:ind w:right="566"/>
        <w:jc w:val="both"/>
      </w:pPr>
      <w:r>
        <w:t>Proprio attraverso lo stu</w:t>
      </w:r>
      <w:r w:rsidR="00997EC2">
        <w:t>dio delle fonti bibliografiche si è risaliti, per ogni singola figura presepiale, ad una sicura</w:t>
      </w:r>
      <w:r>
        <w:t xml:space="preserve"> “provenienza” proprio perché attesta dalle fonti.</w:t>
      </w:r>
    </w:p>
    <w:p w:rsidR="00683F58" w:rsidRDefault="00683F58" w:rsidP="00796971">
      <w:pPr>
        <w:spacing w:line="360" w:lineRule="auto"/>
        <w:ind w:right="566"/>
        <w:jc w:val="both"/>
      </w:pPr>
    </w:p>
    <w:p w:rsidR="00683F58" w:rsidRDefault="00D7541D" w:rsidP="00796971">
      <w:pPr>
        <w:spacing w:line="360" w:lineRule="auto"/>
        <w:ind w:right="566"/>
        <w:jc w:val="both"/>
      </w:pPr>
      <w:r>
        <w:t xml:space="preserve">La scrivente </w:t>
      </w:r>
      <w:r w:rsidR="00374CA2">
        <w:t xml:space="preserve">intende citare, tra le varie fonti bibliografiche consultate, </w:t>
      </w:r>
      <w:r w:rsidR="00AD35A9">
        <w:t>il volume “</w:t>
      </w:r>
      <w:r w:rsidR="00AD35A9" w:rsidRPr="000D691D">
        <w:rPr>
          <w:b/>
        </w:rPr>
        <w:t>La raccolta Giuseppe Lembo”</w:t>
      </w:r>
      <w:r w:rsidR="002603DD">
        <w:t xml:space="preserve"> </w:t>
      </w:r>
      <w:r w:rsidR="000D691D">
        <w:t>Torre del Greco a cura di Franco Mancini edito nel 2006 da Franco Di Mauro Editore</w:t>
      </w:r>
      <w:r w:rsidR="002603DD">
        <w:t xml:space="preserve">. </w:t>
      </w:r>
    </w:p>
    <w:p w:rsidR="00524D43" w:rsidRDefault="00524D43" w:rsidP="00796971">
      <w:pPr>
        <w:spacing w:line="360" w:lineRule="auto"/>
        <w:ind w:right="566"/>
        <w:jc w:val="both"/>
      </w:pPr>
      <w:r>
        <w:t xml:space="preserve">Tale volume </w:t>
      </w:r>
      <w:r w:rsidR="002603DD">
        <w:t xml:space="preserve">descrive ed </w:t>
      </w:r>
      <w:r w:rsidR="00C5786E">
        <w:t xml:space="preserve">illustra </w:t>
      </w:r>
      <w:r w:rsidR="00374CA2">
        <w:t>le n. 5</w:t>
      </w:r>
      <w:r w:rsidR="002603DD">
        <w:t xml:space="preserve"> </w:t>
      </w:r>
      <w:r w:rsidR="00374CA2">
        <w:t>“Scene presepiali” della collezione Lemb</w:t>
      </w:r>
      <w:r w:rsidR="000850D4">
        <w:t>o, nella loro configurazione,</w:t>
      </w:r>
      <w:r w:rsidR="002603DD">
        <w:t xml:space="preserve"> così come ideate e composte da </w:t>
      </w:r>
      <w:r w:rsidR="000578D7">
        <w:t xml:space="preserve">Alfonso Laino, </w:t>
      </w:r>
      <w:r w:rsidR="002603DD">
        <w:t xml:space="preserve">Renato </w:t>
      </w:r>
      <w:r w:rsidR="00155E9A">
        <w:t xml:space="preserve">e Vincenzo </w:t>
      </w:r>
      <w:r w:rsidR="002603DD">
        <w:t xml:space="preserve">Catello  </w:t>
      </w:r>
      <w:r w:rsidR="00683F58">
        <w:t xml:space="preserve">e </w:t>
      </w:r>
      <w:r w:rsidR="00163AEE">
        <w:t>da Michele Cricri.</w:t>
      </w:r>
    </w:p>
    <w:p w:rsidR="005238D0" w:rsidRDefault="005238D0" w:rsidP="00796971">
      <w:pPr>
        <w:spacing w:line="360" w:lineRule="auto"/>
        <w:ind w:right="566"/>
        <w:jc w:val="both"/>
      </w:pPr>
    </w:p>
    <w:p w:rsidR="006F148A" w:rsidRDefault="002603DD" w:rsidP="00796971">
      <w:pPr>
        <w:spacing w:line="360" w:lineRule="auto"/>
        <w:ind w:right="566"/>
        <w:jc w:val="both"/>
      </w:pPr>
      <w:r>
        <w:t>La sottoscritta c.t.u. ha pertanto proceduto ad</w:t>
      </w:r>
      <w:r w:rsidR="00524D43">
        <w:t xml:space="preserve"> una “</w:t>
      </w:r>
      <w:r>
        <w:t xml:space="preserve">indagine </w:t>
      </w:r>
      <w:r w:rsidR="00374CA2">
        <w:t>comparativa</w:t>
      </w:r>
      <w:r w:rsidR="00524D43">
        <w:t>”</w:t>
      </w:r>
      <w:r w:rsidR="00374CA2">
        <w:t xml:space="preserve"> </w:t>
      </w:r>
      <w:r>
        <w:t>tra le scene ricomposte dalla scrivente</w:t>
      </w:r>
      <w:r w:rsidR="00524D43">
        <w:t>,</w:t>
      </w:r>
      <w:r>
        <w:t xml:space="preserve"> ad esit</w:t>
      </w:r>
      <w:r w:rsidR="007272BB">
        <w:t>o dei sopralluoghi effettuati</w:t>
      </w:r>
      <w:r w:rsidR="00524D43">
        <w:t>,</w:t>
      </w:r>
      <w:r>
        <w:t xml:space="preserve"> e quelle ritratte </w:t>
      </w:r>
      <w:r w:rsidR="00524D43">
        <w:t xml:space="preserve">nel </w:t>
      </w:r>
      <w:r w:rsidR="00374CA2">
        <w:t>sopracitato volume</w:t>
      </w:r>
      <w:r w:rsidR="007272BB">
        <w:t>.</w:t>
      </w:r>
    </w:p>
    <w:p w:rsidR="00796971" w:rsidRDefault="007272BB" w:rsidP="00796971">
      <w:pPr>
        <w:spacing w:line="360" w:lineRule="auto"/>
        <w:ind w:right="566"/>
        <w:jc w:val="both"/>
      </w:pPr>
      <w:r>
        <w:t xml:space="preserve">All’esito di tale indagine comparativa </w:t>
      </w:r>
      <w:r w:rsidR="00374CA2">
        <w:t>si evidenzia</w:t>
      </w:r>
      <w:r w:rsidR="00796971">
        <w:t xml:space="preserve"> c</w:t>
      </w:r>
      <w:r w:rsidR="005238D0">
        <w:t>he alcune delle scene di genere</w:t>
      </w:r>
      <w:r>
        <w:t xml:space="preserve"> </w:t>
      </w:r>
      <w:r w:rsidR="00796971">
        <w:t>non risultan</w:t>
      </w:r>
      <w:r>
        <w:t xml:space="preserve">o </w:t>
      </w:r>
      <w:r w:rsidR="00374CA2">
        <w:t>essere del tutto complete</w:t>
      </w:r>
      <w:r>
        <w:t xml:space="preserve">: </w:t>
      </w:r>
      <w:r w:rsidR="00796971">
        <w:t>non</w:t>
      </w:r>
      <w:r>
        <w:t xml:space="preserve"> sono state rinvenute</w:t>
      </w:r>
      <w:r w:rsidR="00796971">
        <w:t xml:space="preserve"> alcune figure presepiali che compongono le seguenti scene: </w:t>
      </w:r>
    </w:p>
    <w:p w:rsidR="00374CA2" w:rsidRDefault="00374CA2" w:rsidP="00796971">
      <w:pPr>
        <w:spacing w:line="360" w:lineRule="auto"/>
        <w:ind w:right="566"/>
        <w:jc w:val="both"/>
      </w:pPr>
    </w:p>
    <w:p w:rsidR="007272BB" w:rsidRPr="007272BB" w:rsidRDefault="00796971" w:rsidP="0004626A">
      <w:pPr>
        <w:pStyle w:val="Paragrafoelenco"/>
        <w:numPr>
          <w:ilvl w:val="0"/>
          <w:numId w:val="9"/>
        </w:numPr>
        <w:spacing w:line="360" w:lineRule="auto"/>
        <w:ind w:right="566"/>
        <w:jc w:val="both"/>
      </w:pPr>
      <w:r w:rsidRPr="001A2B9E">
        <w:rPr>
          <w:b/>
        </w:rPr>
        <w:t>Natività</w:t>
      </w:r>
      <w:r w:rsidR="001A2B9E">
        <w:rPr>
          <w:b/>
        </w:rPr>
        <w:t xml:space="preserve">: </w:t>
      </w:r>
      <w:r w:rsidRPr="001A2B9E">
        <w:rPr>
          <w:b/>
        </w:rPr>
        <w:t xml:space="preserve"> </w:t>
      </w:r>
    </w:p>
    <w:p w:rsidR="00134CDA" w:rsidRDefault="007272BB" w:rsidP="007272BB">
      <w:pPr>
        <w:spacing w:line="360" w:lineRule="auto"/>
        <w:ind w:left="360" w:right="566"/>
        <w:jc w:val="both"/>
      </w:pPr>
      <w:r>
        <w:t>N</w:t>
      </w:r>
      <w:r w:rsidR="00796971">
        <w:t xml:space="preserve">on è stato rinvenuto </w:t>
      </w:r>
      <w:r w:rsidR="00796971" w:rsidRPr="00524D43">
        <w:rPr>
          <w:i/>
        </w:rPr>
        <w:t>l’Angelo</w:t>
      </w:r>
      <w:r w:rsidR="00134CDA">
        <w:t xml:space="preserve"> realizzato da Giuseppe Sanmartino</w:t>
      </w:r>
      <w:r w:rsidR="00796971">
        <w:t xml:space="preserve"> </w:t>
      </w:r>
    </w:p>
    <w:p w:rsidR="001A2B9E" w:rsidRDefault="00524D43" w:rsidP="001A2B9E">
      <w:pPr>
        <w:spacing w:line="360" w:lineRule="auto"/>
        <w:ind w:right="566"/>
        <w:jc w:val="both"/>
      </w:pPr>
      <w:r>
        <w:t xml:space="preserve">       </w:t>
      </w:r>
      <w:r w:rsidR="00796971">
        <w:t xml:space="preserve">(cfr foto n. </w:t>
      </w:r>
      <w:r w:rsidR="00AD35A9">
        <w:t>8-9 del v</w:t>
      </w:r>
      <w:r w:rsidR="00134CDA">
        <w:t xml:space="preserve">olume “La raccolta Giuseppe Lembo” </w:t>
      </w:r>
      <w:r w:rsidR="00134CDA" w:rsidRPr="00112B6B">
        <w:t>)</w:t>
      </w:r>
    </w:p>
    <w:p w:rsidR="007272BB" w:rsidRDefault="007272BB" w:rsidP="001A2B9E">
      <w:pPr>
        <w:spacing w:line="360" w:lineRule="auto"/>
        <w:ind w:right="566"/>
        <w:jc w:val="both"/>
      </w:pPr>
    </w:p>
    <w:p w:rsidR="001A2B9E" w:rsidRPr="001A2B9E" w:rsidRDefault="001A2B9E" w:rsidP="0004626A">
      <w:pPr>
        <w:pStyle w:val="Paragrafoelenco"/>
        <w:numPr>
          <w:ilvl w:val="0"/>
          <w:numId w:val="9"/>
        </w:numPr>
        <w:spacing w:line="360" w:lineRule="auto"/>
        <w:ind w:right="566"/>
        <w:jc w:val="both"/>
      </w:pPr>
      <w:r w:rsidRPr="001A2B9E">
        <w:rPr>
          <w:b/>
        </w:rPr>
        <w:t>Il Torchio</w:t>
      </w:r>
    </w:p>
    <w:p w:rsidR="00524D43" w:rsidRDefault="001A2B9E" w:rsidP="00524D43">
      <w:pPr>
        <w:spacing w:line="360" w:lineRule="auto"/>
        <w:ind w:left="360" w:right="566"/>
        <w:jc w:val="both"/>
      </w:pPr>
      <w:r>
        <w:t xml:space="preserve">La scrivente non ha rinvenuto le seguenti figure presepiali: </w:t>
      </w:r>
    </w:p>
    <w:p w:rsidR="001A2B9E" w:rsidRDefault="00524D43" w:rsidP="0004626A">
      <w:pPr>
        <w:pStyle w:val="Paragrafoelenco"/>
        <w:numPr>
          <w:ilvl w:val="0"/>
          <w:numId w:val="21"/>
        </w:numPr>
        <w:spacing w:line="360" w:lineRule="auto"/>
        <w:ind w:right="566"/>
        <w:jc w:val="both"/>
      </w:pPr>
      <w:r w:rsidRPr="00524D43">
        <w:rPr>
          <w:i/>
        </w:rPr>
        <w:t>Fumatore</w:t>
      </w:r>
      <w:r>
        <w:t xml:space="preserve"> attribuito a Giuseppe Sanmartino (cfr foto n. 13-14 del volume “La raccolta Giuseppe Lembo” </w:t>
      </w:r>
      <w:r w:rsidRPr="00112B6B">
        <w:t>)</w:t>
      </w:r>
      <w:r w:rsidR="00D80A88">
        <w:t xml:space="preserve">; </w:t>
      </w:r>
    </w:p>
    <w:p w:rsidR="00D80A88" w:rsidRDefault="00D80A88" w:rsidP="0004626A">
      <w:pPr>
        <w:pStyle w:val="Paragrafoelenco"/>
        <w:numPr>
          <w:ilvl w:val="0"/>
          <w:numId w:val="21"/>
        </w:numPr>
        <w:spacing w:line="360" w:lineRule="auto"/>
        <w:ind w:right="566"/>
        <w:jc w:val="both"/>
      </w:pPr>
      <w:r>
        <w:rPr>
          <w:i/>
        </w:rPr>
        <w:t xml:space="preserve">Giovane Signore </w:t>
      </w:r>
      <w:r>
        <w:t xml:space="preserve">attribuito a Giuseppe Gori (cfr foto n. 15-16 del volume “La raccolta Giuseppe Lembo” </w:t>
      </w:r>
      <w:r w:rsidRPr="00112B6B">
        <w:t>)</w:t>
      </w:r>
      <w:r>
        <w:t xml:space="preserve">; </w:t>
      </w:r>
    </w:p>
    <w:p w:rsidR="00251B98" w:rsidRDefault="00251B98" w:rsidP="0004626A">
      <w:pPr>
        <w:pStyle w:val="Paragrafoelenco"/>
        <w:numPr>
          <w:ilvl w:val="0"/>
          <w:numId w:val="21"/>
        </w:numPr>
        <w:spacing w:line="360" w:lineRule="auto"/>
        <w:ind w:right="566"/>
        <w:jc w:val="both"/>
      </w:pPr>
      <w:r w:rsidRPr="00903444">
        <w:rPr>
          <w:i/>
        </w:rPr>
        <w:t>Giovane donna</w:t>
      </w:r>
      <w:r>
        <w:t xml:space="preserve"> attribuita a Salvatore Franco (cfr foto n. 17-18 del volume “La raccolta Giuseppe Lembo” </w:t>
      </w:r>
      <w:r w:rsidRPr="00112B6B">
        <w:t>)</w:t>
      </w:r>
      <w:r>
        <w:t xml:space="preserve">; </w:t>
      </w:r>
    </w:p>
    <w:p w:rsidR="00D75FBA" w:rsidRDefault="00903444" w:rsidP="0004626A">
      <w:pPr>
        <w:pStyle w:val="Paragrafoelenco"/>
        <w:numPr>
          <w:ilvl w:val="0"/>
          <w:numId w:val="21"/>
        </w:numPr>
        <w:spacing w:line="360" w:lineRule="auto"/>
        <w:ind w:right="566"/>
        <w:jc w:val="both"/>
      </w:pPr>
      <w:r w:rsidRPr="00903444">
        <w:rPr>
          <w:i/>
        </w:rPr>
        <w:t>Signore ricco</w:t>
      </w:r>
      <w:r>
        <w:t xml:space="preserve"> attribuito a</w:t>
      </w:r>
      <w:r w:rsidR="00D75FBA">
        <w:t xml:space="preserve"> Francesco Viva (cfr foto n. 19- 20 del volume “La raccolta Giuseppe Lembo” </w:t>
      </w:r>
      <w:r w:rsidR="00D75FBA" w:rsidRPr="00112B6B">
        <w:t>)</w:t>
      </w:r>
      <w:r w:rsidR="00D75FBA">
        <w:t xml:space="preserve">; </w:t>
      </w:r>
    </w:p>
    <w:p w:rsidR="00BE4386" w:rsidRPr="0097770D" w:rsidRDefault="00BE4386" w:rsidP="0004626A">
      <w:pPr>
        <w:pStyle w:val="Paragrafoelenco"/>
        <w:numPr>
          <w:ilvl w:val="0"/>
          <w:numId w:val="21"/>
        </w:numPr>
        <w:spacing w:line="360" w:lineRule="auto"/>
        <w:ind w:right="566"/>
        <w:jc w:val="both"/>
      </w:pPr>
      <w:r w:rsidRPr="0097770D">
        <w:rPr>
          <w:i/>
        </w:rPr>
        <w:lastRenderedPageBreak/>
        <w:t>Donna di faccende</w:t>
      </w:r>
      <w:r w:rsidRPr="0097770D">
        <w:t xml:space="preserve"> attribuita a Giuseppe Sanmartino (cfr foto n. 21</w:t>
      </w:r>
      <w:r w:rsidR="004A4C97" w:rsidRPr="0097770D">
        <w:t>- 22</w:t>
      </w:r>
      <w:r w:rsidRPr="0097770D">
        <w:t xml:space="preserve"> del volume “La raccolta Giuseppe Lembo” ); </w:t>
      </w:r>
    </w:p>
    <w:p w:rsidR="0097770D" w:rsidRPr="0097770D" w:rsidRDefault="0097770D" w:rsidP="0004626A">
      <w:pPr>
        <w:pStyle w:val="Paragrafoelenco"/>
        <w:numPr>
          <w:ilvl w:val="0"/>
          <w:numId w:val="21"/>
        </w:numPr>
        <w:spacing w:line="360" w:lineRule="auto"/>
        <w:ind w:right="566"/>
        <w:jc w:val="both"/>
      </w:pPr>
      <w:r w:rsidRPr="0097770D">
        <w:rPr>
          <w:i/>
        </w:rPr>
        <w:t>Giovane signore</w:t>
      </w:r>
      <w:r>
        <w:t xml:space="preserve"> attribuito a Francesco Cappiello (cfr foto n. 23 - 24</w:t>
      </w:r>
      <w:r w:rsidRPr="0097770D">
        <w:t xml:space="preserve"> del volume “La raccolta Giuseppe Lembo” ); </w:t>
      </w:r>
    </w:p>
    <w:p w:rsidR="00D80A88" w:rsidRPr="0097770D" w:rsidRDefault="0097770D" w:rsidP="0004626A">
      <w:pPr>
        <w:pStyle w:val="Paragrafoelenco"/>
        <w:numPr>
          <w:ilvl w:val="0"/>
          <w:numId w:val="21"/>
        </w:numPr>
        <w:spacing w:line="360" w:lineRule="auto"/>
        <w:ind w:right="566"/>
        <w:jc w:val="both"/>
        <w:rPr>
          <w:i/>
        </w:rPr>
      </w:pPr>
      <w:r w:rsidRPr="0097770D">
        <w:rPr>
          <w:i/>
        </w:rPr>
        <w:t xml:space="preserve">Animali da cortile </w:t>
      </w:r>
      <w:r>
        <w:t>attribuiti ad autori vari operanti nel secolo XVIII;</w:t>
      </w:r>
    </w:p>
    <w:p w:rsidR="0097770D" w:rsidRPr="0097770D" w:rsidRDefault="0097770D" w:rsidP="0004626A">
      <w:pPr>
        <w:pStyle w:val="Paragrafoelenco"/>
        <w:numPr>
          <w:ilvl w:val="0"/>
          <w:numId w:val="21"/>
        </w:numPr>
        <w:spacing w:line="360" w:lineRule="auto"/>
        <w:ind w:right="566"/>
        <w:jc w:val="both"/>
        <w:rPr>
          <w:i/>
        </w:rPr>
      </w:pPr>
      <w:r>
        <w:rPr>
          <w:i/>
        </w:rPr>
        <w:t xml:space="preserve">Asino e Caprone </w:t>
      </w:r>
      <w:r>
        <w:t>ad autori vari operanti nel secolo XVIII;</w:t>
      </w:r>
    </w:p>
    <w:p w:rsidR="001A2B9E" w:rsidRDefault="001A2B9E" w:rsidP="001A2B9E">
      <w:pPr>
        <w:spacing w:line="360" w:lineRule="auto"/>
        <w:ind w:left="360" w:right="566"/>
        <w:jc w:val="both"/>
      </w:pPr>
    </w:p>
    <w:p w:rsidR="001A2B9E" w:rsidRPr="0004626A" w:rsidRDefault="001A2B9E" w:rsidP="0004626A">
      <w:pPr>
        <w:pStyle w:val="Paragrafoelenco"/>
        <w:numPr>
          <w:ilvl w:val="0"/>
          <w:numId w:val="9"/>
        </w:numPr>
        <w:spacing w:line="360" w:lineRule="auto"/>
        <w:ind w:right="566"/>
        <w:jc w:val="both"/>
        <w:rPr>
          <w:b/>
        </w:rPr>
      </w:pPr>
      <w:r w:rsidRPr="0004626A">
        <w:rPr>
          <w:b/>
        </w:rPr>
        <w:t>I Due Re</w:t>
      </w:r>
    </w:p>
    <w:p w:rsidR="00522F10" w:rsidRDefault="001A2B9E" w:rsidP="00522F10">
      <w:pPr>
        <w:spacing w:line="360" w:lineRule="auto"/>
        <w:ind w:left="360" w:right="566"/>
        <w:jc w:val="both"/>
      </w:pPr>
      <w:r w:rsidRPr="00AD35A9">
        <w:t xml:space="preserve">La scrivente non ha rinvenuto il </w:t>
      </w:r>
      <w:r w:rsidR="00AD35A9">
        <w:t xml:space="preserve">cane </w:t>
      </w:r>
      <w:r w:rsidR="0004626A">
        <w:t xml:space="preserve">che </w:t>
      </w:r>
      <w:r w:rsidR="00792E5D">
        <w:t xml:space="preserve">accompagna il “Palafreniere” (cfr foto n. </w:t>
      </w:r>
      <w:r w:rsidR="00522F10">
        <w:t>61-</w:t>
      </w:r>
      <w:r w:rsidR="00C70F2A">
        <w:t xml:space="preserve"> 62) (cfr fig. 37 - </w:t>
      </w:r>
      <w:r w:rsidR="00522F10">
        <w:t>38 del Volume “La raccolta Giuseppe Lembo”)</w:t>
      </w:r>
      <w:r w:rsidR="002522F5">
        <w:t xml:space="preserve"> ed una spada (cfr fig. 47 del Volume “La raccolta Giuseppe Lembo”)</w:t>
      </w:r>
    </w:p>
    <w:p w:rsidR="005659FE" w:rsidRDefault="005659FE" w:rsidP="00522F10">
      <w:pPr>
        <w:spacing w:line="360" w:lineRule="auto"/>
        <w:ind w:left="360" w:right="566"/>
        <w:jc w:val="both"/>
      </w:pPr>
    </w:p>
    <w:p w:rsidR="005659FE" w:rsidRDefault="0004626A" w:rsidP="0004626A">
      <w:pPr>
        <w:pStyle w:val="Paragrafoelenco"/>
        <w:numPr>
          <w:ilvl w:val="0"/>
          <w:numId w:val="9"/>
        </w:numPr>
        <w:spacing w:line="360" w:lineRule="auto"/>
        <w:ind w:right="566"/>
        <w:jc w:val="both"/>
        <w:rPr>
          <w:b/>
        </w:rPr>
      </w:pPr>
      <w:r>
        <w:rPr>
          <w:b/>
        </w:rPr>
        <w:t>Esemplari Singoli</w:t>
      </w:r>
    </w:p>
    <w:p w:rsidR="0004626A" w:rsidRDefault="0004626A" w:rsidP="0004626A">
      <w:pPr>
        <w:spacing w:line="360" w:lineRule="auto"/>
        <w:ind w:left="360" w:right="566"/>
        <w:jc w:val="both"/>
      </w:pPr>
      <w:r w:rsidRPr="00AD35A9">
        <w:t>La scrivente non ha rinvenuto</w:t>
      </w:r>
      <w:r>
        <w:t xml:space="preserve"> i seguenti esemplari:</w:t>
      </w:r>
    </w:p>
    <w:p w:rsidR="00155B90" w:rsidRDefault="0004626A" w:rsidP="0004626A">
      <w:pPr>
        <w:pStyle w:val="Paragrafoelenco"/>
        <w:numPr>
          <w:ilvl w:val="0"/>
          <w:numId w:val="22"/>
        </w:numPr>
        <w:spacing w:line="360" w:lineRule="auto"/>
        <w:ind w:right="566"/>
        <w:jc w:val="both"/>
      </w:pPr>
      <w:r w:rsidRPr="00155B90">
        <w:rPr>
          <w:i/>
        </w:rPr>
        <w:t>Asino</w:t>
      </w:r>
      <w:r w:rsidRPr="00155B90">
        <w:t xml:space="preserve"> attribuito a Nicola Vassallo</w:t>
      </w:r>
      <w:r w:rsidR="000D754E">
        <w:t xml:space="preserve"> (cfr fig. 88 del Volume “La raccolta Giuseppe Lembo”)</w:t>
      </w:r>
      <w:r w:rsidR="00155B90">
        <w:t xml:space="preserve">; </w:t>
      </w:r>
    </w:p>
    <w:p w:rsidR="00155B90" w:rsidRPr="00155B90" w:rsidRDefault="00155B90" w:rsidP="000D754E">
      <w:pPr>
        <w:pStyle w:val="Paragrafoelenco"/>
        <w:numPr>
          <w:ilvl w:val="0"/>
          <w:numId w:val="22"/>
        </w:numPr>
        <w:spacing w:line="360" w:lineRule="auto"/>
        <w:ind w:right="566"/>
        <w:jc w:val="both"/>
      </w:pPr>
      <w:r>
        <w:rPr>
          <w:i/>
        </w:rPr>
        <w:t xml:space="preserve">Capra </w:t>
      </w:r>
      <w:r w:rsidRPr="00155B90">
        <w:t>attribuita a Saverio Vassallo</w:t>
      </w:r>
      <w:r w:rsidR="000D754E">
        <w:t xml:space="preserve"> (cfr fig. 89 del Volume “La raccolta Giuseppe Lembo”); </w:t>
      </w:r>
      <w:r w:rsidRPr="000D754E">
        <w:rPr>
          <w:i/>
        </w:rPr>
        <w:t xml:space="preserve">  </w:t>
      </w:r>
    </w:p>
    <w:p w:rsidR="00155B90" w:rsidRDefault="00155B90" w:rsidP="000D754E">
      <w:pPr>
        <w:pStyle w:val="Paragrafoelenco"/>
        <w:numPr>
          <w:ilvl w:val="0"/>
          <w:numId w:val="22"/>
        </w:numPr>
        <w:spacing w:line="360" w:lineRule="auto"/>
        <w:ind w:right="566"/>
        <w:jc w:val="both"/>
      </w:pPr>
      <w:r w:rsidRPr="00155B90">
        <w:rPr>
          <w:i/>
        </w:rPr>
        <w:t xml:space="preserve">Ragazzo rustico </w:t>
      </w:r>
      <w:r>
        <w:t>attribuito a Nicola Somma</w:t>
      </w:r>
      <w:r w:rsidR="000D754E">
        <w:t xml:space="preserve"> (cfr fig. 91-92 del Volume “La raccolta Giuseppe Lembo”); </w:t>
      </w:r>
      <w:r w:rsidR="000D754E" w:rsidRPr="000D754E">
        <w:rPr>
          <w:i/>
        </w:rPr>
        <w:t xml:space="preserve">  </w:t>
      </w:r>
    </w:p>
    <w:p w:rsidR="00155B90" w:rsidRDefault="00155B90" w:rsidP="0004626A">
      <w:pPr>
        <w:pStyle w:val="Paragrafoelenco"/>
        <w:numPr>
          <w:ilvl w:val="0"/>
          <w:numId w:val="22"/>
        </w:numPr>
        <w:spacing w:line="360" w:lineRule="auto"/>
        <w:ind w:right="566"/>
        <w:jc w:val="both"/>
      </w:pPr>
      <w:r w:rsidRPr="00155B90">
        <w:rPr>
          <w:i/>
        </w:rPr>
        <w:t>Rustico adorante</w:t>
      </w:r>
      <w:r>
        <w:t xml:space="preserve"> attribuito a Felice Bottigliero</w:t>
      </w:r>
      <w:r w:rsidR="000D754E">
        <w:t xml:space="preserve"> (cfr fig. 93 -94 del Volume “La raccolta Giuseppe Lembo”) </w:t>
      </w:r>
      <w:r>
        <w:t xml:space="preserve">; </w:t>
      </w:r>
    </w:p>
    <w:p w:rsidR="00155B90" w:rsidRDefault="00155B90" w:rsidP="0004626A">
      <w:pPr>
        <w:pStyle w:val="Paragrafoelenco"/>
        <w:numPr>
          <w:ilvl w:val="0"/>
          <w:numId w:val="22"/>
        </w:numPr>
        <w:spacing w:line="360" w:lineRule="auto"/>
        <w:ind w:right="566"/>
        <w:jc w:val="both"/>
      </w:pPr>
      <w:r>
        <w:rPr>
          <w:i/>
        </w:rPr>
        <w:t xml:space="preserve">Giovane Ricco </w:t>
      </w:r>
      <w:r w:rsidRPr="00155B90">
        <w:t>attribuito a Giuseppe De Luca</w:t>
      </w:r>
      <w:r w:rsidR="0015755A">
        <w:t xml:space="preserve"> (cfr fig. 95 -96 del Volume “La raccolta Giuseppe Lembo”)</w:t>
      </w:r>
      <w:r w:rsidRPr="00155B90">
        <w:t xml:space="preserve">; </w:t>
      </w:r>
    </w:p>
    <w:p w:rsidR="00852773" w:rsidRDefault="00852773" w:rsidP="00852773">
      <w:pPr>
        <w:pStyle w:val="Paragrafoelenco"/>
        <w:numPr>
          <w:ilvl w:val="0"/>
          <w:numId w:val="22"/>
        </w:numPr>
        <w:spacing w:line="360" w:lineRule="auto"/>
        <w:ind w:right="566"/>
        <w:jc w:val="both"/>
      </w:pPr>
      <w:r w:rsidRPr="00032DC9">
        <w:rPr>
          <w:i/>
        </w:rPr>
        <w:t>Suonatore di chitarra</w:t>
      </w:r>
      <w:r>
        <w:t xml:space="preserve"> attribuito a Angelo Viva (cfr fig. 99 -100 del Volume “La raccolta Giuseppe Lembo”)</w:t>
      </w:r>
      <w:r w:rsidRPr="00155B90">
        <w:t xml:space="preserve">; </w:t>
      </w:r>
    </w:p>
    <w:p w:rsidR="00155B90" w:rsidRDefault="00032DC9" w:rsidP="0004626A">
      <w:pPr>
        <w:pStyle w:val="Paragrafoelenco"/>
        <w:numPr>
          <w:ilvl w:val="0"/>
          <w:numId w:val="22"/>
        </w:numPr>
        <w:spacing w:line="360" w:lineRule="auto"/>
        <w:ind w:right="566"/>
        <w:jc w:val="both"/>
      </w:pPr>
      <w:r w:rsidRPr="006A6184">
        <w:rPr>
          <w:i/>
        </w:rPr>
        <w:t>Vecchio ricco</w:t>
      </w:r>
      <w:r>
        <w:t xml:space="preserve"> attribuito a Giuseppe Gori (cfr fig.105-106 del Volume “La raccolta Giuseppe Lembo”)</w:t>
      </w:r>
    </w:p>
    <w:p w:rsidR="0004626A" w:rsidRPr="00155B90" w:rsidRDefault="0004626A" w:rsidP="006A6184">
      <w:pPr>
        <w:pStyle w:val="Paragrafoelenco"/>
        <w:numPr>
          <w:ilvl w:val="0"/>
          <w:numId w:val="22"/>
        </w:numPr>
        <w:spacing w:line="360" w:lineRule="auto"/>
        <w:ind w:right="566"/>
        <w:jc w:val="both"/>
      </w:pPr>
      <w:r w:rsidRPr="00155B90">
        <w:t xml:space="preserve"> </w:t>
      </w:r>
      <w:r w:rsidR="006A6184">
        <w:t>Vecchia ricca attribuita a Giuseppe Gori (cfr fig.107-108 del Volume “La raccolta Giuseppe Lembo”)</w:t>
      </w:r>
    </w:p>
    <w:p w:rsidR="003E64F6" w:rsidRDefault="003E64F6" w:rsidP="005238D0">
      <w:pPr>
        <w:spacing w:line="360" w:lineRule="auto"/>
        <w:ind w:right="566"/>
        <w:jc w:val="both"/>
        <w:rPr>
          <w:b/>
        </w:rPr>
      </w:pPr>
    </w:p>
    <w:p w:rsidR="00C70F2A" w:rsidRDefault="00C70F2A" w:rsidP="005238D0">
      <w:pPr>
        <w:spacing w:line="360" w:lineRule="auto"/>
        <w:ind w:right="566"/>
        <w:jc w:val="both"/>
        <w:rPr>
          <w:b/>
        </w:rPr>
      </w:pPr>
    </w:p>
    <w:p w:rsidR="00C70F2A" w:rsidRDefault="00C70F2A" w:rsidP="005238D0">
      <w:pPr>
        <w:spacing w:line="360" w:lineRule="auto"/>
        <w:ind w:right="566"/>
        <w:jc w:val="both"/>
        <w:rPr>
          <w:b/>
        </w:rPr>
      </w:pPr>
    </w:p>
    <w:p w:rsidR="000F476E" w:rsidRDefault="000F476E" w:rsidP="00E81FB2">
      <w:pPr>
        <w:spacing w:line="360" w:lineRule="auto"/>
        <w:ind w:right="566"/>
        <w:jc w:val="both"/>
        <w:rPr>
          <w:b/>
        </w:rPr>
      </w:pPr>
    </w:p>
    <w:p w:rsidR="007474F2" w:rsidRPr="005238D0" w:rsidRDefault="002A05A3" w:rsidP="005238D0">
      <w:pPr>
        <w:pStyle w:val="Paragrafoelenco"/>
        <w:numPr>
          <w:ilvl w:val="0"/>
          <w:numId w:val="10"/>
        </w:numPr>
        <w:spacing w:line="360" w:lineRule="auto"/>
        <w:ind w:right="566"/>
        <w:jc w:val="both"/>
        <w:rPr>
          <w:b/>
        </w:rPr>
      </w:pPr>
      <w:r>
        <w:rPr>
          <w:b/>
        </w:rPr>
        <w:lastRenderedPageBreak/>
        <w:t>Reperti</w:t>
      </w:r>
    </w:p>
    <w:p w:rsidR="005238D0" w:rsidRDefault="005238D0" w:rsidP="005238D0">
      <w:pPr>
        <w:spacing w:line="360" w:lineRule="auto"/>
        <w:ind w:right="566"/>
        <w:jc w:val="both"/>
      </w:pPr>
    </w:p>
    <w:p w:rsidR="007474F2" w:rsidRPr="00F011EB" w:rsidRDefault="007474F2" w:rsidP="005238D0">
      <w:pPr>
        <w:spacing w:line="360" w:lineRule="auto"/>
        <w:ind w:right="566"/>
        <w:jc w:val="both"/>
      </w:pPr>
      <w:r w:rsidRPr="007272BB">
        <w:t>Va quindi ribadito che trattasi di r</w:t>
      </w:r>
      <w:r w:rsidR="007272BB" w:rsidRPr="007272BB">
        <w:t xml:space="preserve">eperti realizzati con </w:t>
      </w:r>
      <w:r w:rsidRPr="007272BB">
        <w:t xml:space="preserve">materiali differenti, come sarà precisato </w:t>
      </w:r>
      <w:r w:rsidR="00C70F2A">
        <w:t xml:space="preserve">nelle schede tecniche </w:t>
      </w:r>
      <w:r w:rsidRPr="007272BB">
        <w:t>per ogni singolo manufatto.</w:t>
      </w:r>
    </w:p>
    <w:p w:rsidR="007474F2" w:rsidRDefault="007474F2" w:rsidP="005238D0">
      <w:pPr>
        <w:spacing w:line="360" w:lineRule="auto"/>
        <w:ind w:right="566"/>
        <w:jc w:val="both"/>
      </w:pPr>
      <w:r w:rsidRPr="00F011EB">
        <w:t>Per esigenze di ordine sistematico</w:t>
      </w:r>
      <w:r w:rsidR="00B671D9">
        <w:t>,</w:t>
      </w:r>
      <w:r w:rsidRPr="00F011EB">
        <w:t xml:space="preserve"> comunque  funzionale ad una più organica e chiara lettura di questa relazione, ho ritenuto oppor</w:t>
      </w:r>
      <w:r w:rsidR="00E81FB2">
        <w:t>tuno suddistinguere ogni</w:t>
      </w:r>
      <w:r w:rsidR="007272BB">
        <w:t xml:space="preserve"> singolo</w:t>
      </w:r>
      <w:r w:rsidR="0040601F">
        <w:t xml:space="preserve"> manufatto</w:t>
      </w:r>
      <w:r w:rsidR="00E81FB2">
        <w:t xml:space="preserve">, </w:t>
      </w:r>
      <w:r w:rsidRPr="00F011EB">
        <w:t>secondo le d</w:t>
      </w:r>
      <w:r w:rsidR="0040601F">
        <w:t xml:space="preserve">iverse tipologie </w:t>
      </w:r>
      <w:r w:rsidR="0040601F" w:rsidRPr="007272BB">
        <w:t>di appartenenza</w:t>
      </w:r>
      <w:r w:rsidRPr="007272BB">
        <w:t>,</w:t>
      </w:r>
      <w:r w:rsidRPr="00F011EB">
        <w:t xml:space="preserve"> distinguendo: </w:t>
      </w:r>
    </w:p>
    <w:p w:rsidR="005238D0" w:rsidRDefault="005238D0" w:rsidP="005238D0">
      <w:pPr>
        <w:spacing w:line="360" w:lineRule="auto"/>
        <w:ind w:right="566"/>
        <w:jc w:val="both"/>
      </w:pPr>
    </w:p>
    <w:p w:rsidR="007474F2" w:rsidRDefault="00E81FB2" w:rsidP="0004626A">
      <w:pPr>
        <w:pStyle w:val="Paragrafoelenco"/>
        <w:numPr>
          <w:ilvl w:val="0"/>
          <w:numId w:val="4"/>
        </w:numPr>
        <w:spacing w:line="360" w:lineRule="auto"/>
        <w:ind w:right="566"/>
        <w:jc w:val="both"/>
      </w:pPr>
      <w:r>
        <w:t>Figure presepiali</w:t>
      </w:r>
      <w:r w:rsidR="007474F2" w:rsidRPr="00F011EB">
        <w:t>;</w:t>
      </w:r>
    </w:p>
    <w:p w:rsidR="007474F2" w:rsidRDefault="00E81FB2" w:rsidP="0004626A">
      <w:pPr>
        <w:pStyle w:val="Paragrafoelenco"/>
        <w:numPr>
          <w:ilvl w:val="0"/>
          <w:numId w:val="4"/>
        </w:numPr>
        <w:spacing w:line="360" w:lineRule="auto"/>
        <w:ind w:right="566"/>
        <w:jc w:val="both"/>
      </w:pPr>
      <w:r>
        <w:t xml:space="preserve">Animali; </w:t>
      </w:r>
    </w:p>
    <w:p w:rsidR="00E81FB2" w:rsidRDefault="00E81FB2" w:rsidP="0004626A">
      <w:pPr>
        <w:pStyle w:val="Paragrafoelenco"/>
        <w:numPr>
          <w:ilvl w:val="0"/>
          <w:numId w:val="4"/>
        </w:numPr>
        <w:spacing w:line="360" w:lineRule="auto"/>
        <w:ind w:right="566"/>
        <w:jc w:val="both"/>
      </w:pPr>
      <w:r>
        <w:t xml:space="preserve">Oggetti; </w:t>
      </w:r>
    </w:p>
    <w:p w:rsidR="0040601F" w:rsidRPr="00F011EB" w:rsidRDefault="00AE34F5" w:rsidP="0004626A">
      <w:pPr>
        <w:pStyle w:val="Paragrafoelenco"/>
        <w:numPr>
          <w:ilvl w:val="0"/>
          <w:numId w:val="4"/>
        </w:numPr>
        <w:spacing w:line="360" w:lineRule="auto"/>
        <w:ind w:right="566"/>
        <w:jc w:val="both"/>
      </w:pPr>
      <w:r>
        <w:t>Argenti</w:t>
      </w:r>
      <w:r w:rsidR="007272BB">
        <w:t>.</w:t>
      </w:r>
    </w:p>
    <w:p w:rsidR="007474F2" w:rsidRPr="00F011EB" w:rsidRDefault="007474F2" w:rsidP="007474F2">
      <w:pPr>
        <w:spacing w:line="360" w:lineRule="auto"/>
        <w:ind w:left="426" w:right="566"/>
        <w:jc w:val="both"/>
      </w:pPr>
    </w:p>
    <w:p w:rsidR="007474F2" w:rsidRPr="00F011EB" w:rsidRDefault="007474F2" w:rsidP="00A1596A">
      <w:pPr>
        <w:spacing w:line="360" w:lineRule="auto"/>
        <w:ind w:right="566"/>
        <w:jc w:val="both"/>
        <w:rPr>
          <w:b/>
        </w:rPr>
      </w:pPr>
      <w:r w:rsidRPr="00F011EB">
        <w:t>Tale suddivisione è opp</w:t>
      </w:r>
      <w:r w:rsidR="00B671D9">
        <w:t xml:space="preserve">ortuna anche per consentire una </w:t>
      </w:r>
      <w:r w:rsidRPr="00F011EB">
        <w:t>immediata individuazione del bene di preg</w:t>
      </w:r>
      <w:r w:rsidR="00B671D9">
        <w:t>io storico-artistico</w:t>
      </w:r>
      <w:r>
        <w:t>.</w:t>
      </w:r>
    </w:p>
    <w:p w:rsidR="003F30D1" w:rsidRDefault="007474F2" w:rsidP="007474F2">
      <w:pPr>
        <w:spacing w:line="360" w:lineRule="auto"/>
        <w:ind w:right="566"/>
        <w:jc w:val="both"/>
        <w:rPr>
          <w:b/>
        </w:rPr>
      </w:pPr>
      <w:r w:rsidRPr="00F011EB">
        <w:rPr>
          <w:b/>
        </w:rPr>
        <w:t xml:space="preserve">    </w:t>
      </w:r>
    </w:p>
    <w:p w:rsidR="003F30D1" w:rsidRDefault="003F30D1" w:rsidP="007474F2">
      <w:pPr>
        <w:spacing w:line="360" w:lineRule="auto"/>
        <w:ind w:right="566"/>
        <w:jc w:val="both"/>
        <w:rPr>
          <w:b/>
        </w:rPr>
      </w:pPr>
    </w:p>
    <w:p w:rsidR="003F30D1" w:rsidRDefault="003F30D1" w:rsidP="007474F2">
      <w:pPr>
        <w:spacing w:line="360" w:lineRule="auto"/>
        <w:ind w:right="566"/>
        <w:jc w:val="both"/>
        <w:rPr>
          <w:b/>
        </w:rPr>
      </w:pPr>
    </w:p>
    <w:p w:rsidR="003F30D1" w:rsidRDefault="003F30D1" w:rsidP="007474F2">
      <w:pPr>
        <w:spacing w:line="360" w:lineRule="auto"/>
        <w:ind w:right="566"/>
        <w:jc w:val="both"/>
        <w:rPr>
          <w:b/>
        </w:rPr>
      </w:pPr>
    </w:p>
    <w:p w:rsidR="003F30D1" w:rsidRDefault="003F30D1" w:rsidP="007474F2">
      <w:pPr>
        <w:spacing w:line="360" w:lineRule="auto"/>
        <w:ind w:right="566"/>
        <w:jc w:val="both"/>
        <w:rPr>
          <w:b/>
        </w:rPr>
      </w:pPr>
    </w:p>
    <w:p w:rsidR="003F30D1" w:rsidRDefault="003F30D1" w:rsidP="007474F2">
      <w:pPr>
        <w:spacing w:line="360" w:lineRule="auto"/>
        <w:ind w:right="566"/>
        <w:jc w:val="both"/>
        <w:rPr>
          <w:b/>
        </w:rPr>
      </w:pPr>
    </w:p>
    <w:p w:rsidR="003F30D1" w:rsidRDefault="003F30D1" w:rsidP="007474F2">
      <w:pPr>
        <w:spacing w:line="360" w:lineRule="auto"/>
        <w:ind w:right="566"/>
        <w:jc w:val="both"/>
        <w:rPr>
          <w:b/>
        </w:rPr>
      </w:pPr>
    </w:p>
    <w:p w:rsidR="003F30D1" w:rsidRDefault="003F30D1" w:rsidP="007474F2">
      <w:pPr>
        <w:spacing w:line="360" w:lineRule="auto"/>
        <w:ind w:right="566"/>
        <w:jc w:val="both"/>
        <w:rPr>
          <w:b/>
        </w:rPr>
      </w:pPr>
    </w:p>
    <w:p w:rsidR="003F30D1" w:rsidRDefault="003F30D1" w:rsidP="007474F2">
      <w:pPr>
        <w:spacing w:line="360" w:lineRule="auto"/>
        <w:ind w:right="566"/>
        <w:jc w:val="both"/>
        <w:rPr>
          <w:b/>
        </w:rPr>
      </w:pPr>
    </w:p>
    <w:p w:rsidR="003F30D1" w:rsidRDefault="003F30D1" w:rsidP="007474F2">
      <w:pPr>
        <w:spacing w:line="360" w:lineRule="auto"/>
        <w:ind w:right="566"/>
        <w:jc w:val="both"/>
        <w:rPr>
          <w:b/>
        </w:rPr>
      </w:pPr>
    </w:p>
    <w:p w:rsidR="003F30D1" w:rsidRDefault="003F30D1" w:rsidP="007474F2">
      <w:pPr>
        <w:spacing w:line="360" w:lineRule="auto"/>
        <w:ind w:right="566"/>
        <w:jc w:val="both"/>
        <w:rPr>
          <w:b/>
        </w:rPr>
      </w:pPr>
    </w:p>
    <w:p w:rsidR="003F30D1" w:rsidRDefault="003F30D1" w:rsidP="007474F2">
      <w:pPr>
        <w:spacing w:line="360" w:lineRule="auto"/>
        <w:ind w:right="566"/>
        <w:jc w:val="both"/>
        <w:rPr>
          <w:b/>
        </w:rPr>
      </w:pPr>
    </w:p>
    <w:p w:rsidR="003F30D1" w:rsidRDefault="003F30D1" w:rsidP="007474F2">
      <w:pPr>
        <w:spacing w:line="360" w:lineRule="auto"/>
        <w:ind w:right="566"/>
        <w:jc w:val="both"/>
        <w:rPr>
          <w:b/>
        </w:rPr>
      </w:pPr>
    </w:p>
    <w:p w:rsidR="003F30D1" w:rsidRDefault="003F30D1" w:rsidP="007474F2">
      <w:pPr>
        <w:spacing w:line="360" w:lineRule="auto"/>
        <w:ind w:right="566"/>
        <w:jc w:val="both"/>
        <w:rPr>
          <w:b/>
        </w:rPr>
      </w:pPr>
    </w:p>
    <w:p w:rsidR="003F30D1" w:rsidRDefault="003F30D1" w:rsidP="007474F2">
      <w:pPr>
        <w:spacing w:line="360" w:lineRule="auto"/>
        <w:ind w:right="566"/>
        <w:jc w:val="both"/>
        <w:rPr>
          <w:b/>
        </w:rPr>
      </w:pPr>
    </w:p>
    <w:p w:rsidR="003F30D1" w:rsidRDefault="003F30D1" w:rsidP="007474F2">
      <w:pPr>
        <w:spacing w:line="360" w:lineRule="auto"/>
        <w:ind w:right="566"/>
        <w:jc w:val="both"/>
        <w:rPr>
          <w:b/>
        </w:rPr>
      </w:pPr>
    </w:p>
    <w:p w:rsidR="003F30D1" w:rsidRDefault="003F30D1" w:rsidP="007474F2">
      <w:pPr>
        <w:spacing w:line="360" w:lineRule="auto"/>
        <w:ind w:right="566"/>
        <w:jc w:val="both"/>
        <w:rPr>
          <w:b/>
        </w:rPr>
      </w:pPr>
    </w:p>
    <w:p w:rsidR="007474F2" w:rsidRDefault="007474F2" w:rsidP="007474F2">
      <w:pPr>
        <w:spacing w:line="360" w:lineRule="auto"/>
        <w:ind w:right="566"/>
        <w:jc w:val="both"/>
        <w:rPr>
          <w:b/>
        </w:rPr>
      </w:pPr>
      <w:r w:rsidRPr="00F011EB">
        <w:rPr>
          <w:b/>
        </w:rPr>
        <w:t xml:space="preserve"> </w:t>
      </w:r>
    </w:p>
    <w:p w:rsidR="007474F2" w:rsidRPr="00F011EB" w:rsidRDefault="007474F2" w:rsidP="007474F2">
      <w:pPr>
        <w:spacing w:line="360" w:lineRule="auto"/>
        <w:ind w:right="566"/>
        <w:jc w:val="both"/>
        <w:rPr>
          <w:b/>
        </w:rPr>
      </w:pPr>
    </w:p>
    <w:p w:rsidR="007474F2" w:rsidRPr="00997420" w:rsidRDefault="00997420" w:rsidP="00997420">
      <w:pPr>
        <w:pStyle w:val="Paragrafoelenco"/>
        <w:numPr>
          <w:ilvl w:val="0"/>
          <w:numId w:val="10"/>
        </w:numPr>
        <w:spacing w:line="360" w:lineRule="auto"/>
        <w:ind w:right="566"/>
        <w:jc w:val="both"/>
        <w:rPr>
          <w:b/>
        </w:rPr>
      </w:pPr>
      <w:r w:rsidRPr="00997420">
        <w:rPr>
          <w:b/>
        </w:rPr>
        <w:lastRenderedPageBreak/>
        <w:t xml:space="preserve">Analisi </w:t>
      </w:r>
      <w:r w:rsidR="007474F2" w:rsidRPr="00997420">
        <w:rPr>
          <w:b/>
        </w:rPr>
        <w:t xml:space="preserve">dei reperti  </w:t>
      </w:r>
    </w:p>
    <w:p w:rsidR="007474F2" w:rsidRPr="00F011EB" w:rsidRDefault="007474F2" w:rsidP="007474F2">
      <w:pPr>
        <w:spacing w:line="360" w:lineRule="auto"/>
        <w:ind w:left="426" w:right="566"/>
        <w:jc w:val="both"/>
      </w:pPr>
    </w:p>
    <w:p w:rsidR="007474F2" w:rsidRDefault="007474F2" w:rsidP="00987529">
      <w:pPr>
        <w:spacing w:line="360" w:lineRule="auto"/>
        <w:ind w:right="566"/>
        <w:jc w:val="both"/>
      </w:pPr>
      <w:r w:rsidRPr="00F011EB">
        <w:t>Preciso che l’esame tecnico dei singoli reperti si articola nelle ulteriori e più specifiche</w:t>
      </w:r>
      <w:r w:rsidR="00997420">
        <w:t xml:space="preserve"> voci</w:t>
      </w:r>
      <w:r>
        <w:t>:</w:t>
      </w:r>
    </w:p>
    <w:p w:rsidR="007474F2" w:rsidRDefault="007474F2" w:rsidP="007474F2">
      <w:pPr>
        <w:spacing w:line="360" w:lineRule="auto"/>
        <w:ind w:left="426" w:right="566" w:firstLine="282"/>
        <w:jc w:val="both"/>
      </w:pPr>
    </w:p>
    <w:p w:rsidR="007474F2" w:rsidRDefault="007474F2" w:rsidP="0004626A">
      <w:pPr>
        <w:pStyle w:val="Paragrafoelenco"/>
        <w:numPr>
          <w:ilvl w:val="0"/>
          <w:numId w:val="5"/>
        </w:numPr>
        <w:spacing w:line="360" w:lineRule="auto"/>
        <w:ind w:right="566"/>
        <w:jc w:val="both"/>
      </w:pPr>
      <w:r>
        <w:t>Descrizione del bene;</w:t>
      </w:r>
    </w:p>
    <w:p w:rsidR="007474F2" w:rsidRDefault="007474F2" w:rsidP="0004626A">
      <w:pPr>
        <w:pStyle w:val="Paragrafoelenco"/>
        <w:numPr>
          <w:ilvl w:val="0"/>
          <w:numId w:val="5"/>
        </w:numPr>
        <w:spacing w:line="360" w:lineRule="auto"/>
        <w:ind w:right="566"/>
        <w:jc w:val="both"/>
      </w:pPr>
      <w:r w:rsidRPr="00F011EB">
        <w:t>Analisi storico artistica;</w:t>
      </w:r>
    </w:p>
    <w:p w:rsidR="007474F2" w:rsidRDefault="007474F2" w:rsidP="0004626A">
      <w:pPr>
        <w:pStyle w:val="Paragrafoelenco"/>
        <w:numPr>
          <w:ilvl w:val="0"/>
          <w:numId w:val="5"/>
        </w:numPr>
        <w:spacing w:line="360" w:lineRule="auto"/>
        <w:ind w:right="566"/>
        <w:jc w:val="both"/>
      </w:pPr>
      <w:r>
        <w:t>Attribuzione;</w:t>
      </w:r>
    </w:p>
    <w:p w:rsidR="002F35CB" w:rsidRDefault="002F35CB" w:rsidP="0004626A">
      <w:pPr>
        <w:pStyle w:val="Paragrafoelenco"/>
        <w:numPr>
          <w:ilvl w:val="0"/>
          <w:numId w:val="5"/>
        </w:numPr>
        <w:spacing w:line="360" w:lineRule="auto"/>
        <w:ind w:right="566"/>
        <w:jc w:val="both"/>
      </w:pPr>
      <w:r>
        <w:t xml:space="preserve">Stato conservativo;  </w:t>
      </w:r>
    </w:p>
    <w:p w:rsidR="007474F2" w:rsidRDefault="00997420" w:rsidP="0004626A">
      <w:pPr>
        <w:pStyle w:val="Paragrafoelenco"/>
        <w:numPr>
          <w:ilvl w:val="0"/>
          <w:numId w:val="5"/>
        </w:numPr>
        <w:spacing w:line="360" w:lineRule="auto"/>
        <w:ind w:right="566"/>
        <w:jc w:val="both"/>
      </w:pPr>
      <w:r>
        <w:t xml:space="preserve">Valutazione del </w:t>
      </w:r>
      <w:r w:rsidR="007474F2" w:rsidRPr="00F011EB">
        <w:t>reperto</w:t>
      </w:r>
      <w:r w:rsidR="007474F2">
        <w:t>.</w:t>
      </w:r>
    </w:p>
    <w:p w:rsidR="007474F2" w:rsidRDefault="007474F2" w:rsidP="007474F2">
      <w:pPr>
        <w:pStyle w:val="Paragrafoelenco"/>
        <w:spacing w:line="360" w:lineRule="auto"/>
        <w:ind w:left="1428" w:right="566"/>
        <w:jc w:val="both"/>
      </w:pPr>
    </w:p>
    <w:p w:rsidR="007474F2" w:rsidRPr="00F011EB" w:rsidRDefault="007474F2" w:rsidP="002656C0">
      <w:pPr>
        <w:spacing w:line="360" w:lineRule="auto"/>
        <w:ind w:right="566"/>
        <w:jc w:val="both"/>
      </w:pPr>
      <w:r>
        <w:t>O</w:t>
      </w:r>
      <w:r w:rsidRPr="00F011EB">
        <w:t>ltre a que</w:t>
      </w:r>
      <w:r>
        <w:t xml:space="preserve">lle già indicate più sopra, </w:t>
      </w:r>
      <w:r w:rsidRPr="00F011EB">
        <w:t>l’analitica descrizione del manufatto, la descrizione di quanto rappresentato,  la relativa t</w:t>
      </w:r>
      <w:r w:rsidR="00B64924">
        <w:t>ecnica esecutiva,</w:t>
      </w:r>
      <w:r w:rsidRPr="00F011EB">
        <w:t xml:space="preserve"> la</w:t>
      </w:r>
      <w:r w:rsidR="00B64924">
        <w:t xml:space="preserve"> vestitura</w:t>
      </w:r>
      <w:r w:rsidRPr="00F011EB">
        <w:t>, se</w:t>
      </w:r>
      <w:r w:rsidR="00B64924">
        <w:t xml:space="preserve"> originale o dell’epoca,</w:t>
      </w:r>
      <w:r w:rsidRPr="00F011EB">
        <w:t xml:space="preserve"> previa sempre a</w:t>
      </w:r>
      <w:r w:rsidR="00B64924">
        <w:t xml:space="preserve">nnotazione delle dimensioni della figura presepiale, </w:t>
      </w:r>
      <w:r w:rsidRPr="00F011EB">
        <w:t>nonché dell</w:t>
      </w:r>
      <w:r w:rsidR="00B64924">
        <w:t xml:space="preserve">o stato </w:t>
      </w:r>
      <w:r w:rsidR="00483B2E">
        <w:t xml:space="preserve">conservativo. </w:t>
      </w:r>
    </w:p>
    <w:p w:rsidR="009B2BF3" w:rsidRDefault="00997420" w:rsidP="00997420">
      <w:pPr>
        <w:spacing w:line="360" w:lineRule="auto"/>
        <w:ind w:right="566"/>
        <w:jc w:val="both"/>
      </w:pPr>
      <w:r>
        <w:t xml:space="preserve">Va inoltre ancora ribadito che </w:t>
      </w:r>
      <w:r w:rsidR="007474F2" w:rsidRPr="00F011EB">
        <w:t>la valutazione di un’opera d’arte è un “motivato parere” che non solo è funzionale a tutta l’attività conoscitiva propria del perito d’arte, ma, purtroppo anche alle spietate leggi di mercato che, come si è detto, tengono cont</w:t>
      </w:r>
      <w:r w:rsidR="007474F2">
        <w:t>o della domanda e dell’offerta.</w:t>
      </w:r>
    </w:p>
    <w:p w:rsidR="003F30D1" w:rsidRDefault="003F30D1" w:rsidP="00997420">
      <w:pPr>
        <w:spacing w:line="360" w:lineRule="auto"/>
        <w:ind w:right="566"/>
        <w:jc w:val="both"/>
      </w:pPr>
    </w:p>
    <w:p w:rsidR="003F30D1" w:rsidRDefault="003F30D1" w:rsidP="00997420">
      <w:pPr>
        <w:spacing w:line="360" w:lineRule="auto"/>
        <w:ind w:right="566"/>
        <w:jc w:val="both"/>
      </w:pPr>
    </w:p>
    <w:p w:rsidR="003F30D1" w:rsidRDefault="003F30D1" w:rsidP="00997420">
      <w:pPr>
        <w:spacing w:line="360" w:lineRule="auto"/>
        <w:ind w:right="566"/>
        <w:jc w:val="both"/>
      </w:pPr>
    </w:p>
    <w:p w:rsidR="003F30D1" w:rsidRPr="00F011EB" w:rsidRDefault="003F30D1" w:rsidP="00997420">
      <w:pPr>
        <w:spacing w:line="360" w:lineRule="auto"/>
        <w:ind w:right="566"/>
        <w:jc w:val="both"/>
      </w:pPr>
    </w:p>
    <w:p w:rsidR="007474F2" w:rsidRPr="00C0434F" w:rsidRDefault="007474F2" w:rsidP="00C0434F">
      <w:pPr>
        <w:pStyle w:val="Paragrafoelenco"/>
        <w:numPr>
          <w:ilvl w:val="0"/>
          <w:numId w:val="23"/>
        </w:numPr>
        <w:spacing w:line="360" w:lineRule="auto"/>
        <w:ind w:right="566"/>
        <w:jc w:val="both"/>
        <w:rPr>
          <w:b/>
        </w:rPr>
      </w:pPr>
      <w:r w:rsidRPr="00C0434F">
        <w:rPr>
          <w:b/>
        </w:rPr>
        <w:t>Tabelle</w:t>
      </w:r>
    </w:p>
    <w:p w:rsidR="003F30D1" w:rsidRDefault="003F30D1" w:rsidP="00483B2E">
      <w:pPr>
        <w:spacing w:line="360" w:lineRule="auto"/>
        <w:ind w:right="566"/>
        <w:jc w:val="both"/>
      </w:pPr>
    </w:p>
    <w:p w:rsidR="007474F2" w:rsidRPr="00F011EB" w:rsidRDefault="007474F2" w:rsidP="00483B2E">
      <w:pPr>
        <w:spacing w:line="360" w:lineRule="auto"/>
        <w:ind w:right="566"/>
        <w:jc w:val="both"/>
      </w:pPr>
      <w:r w:rsidRPr="00F011EB">
        <w:t>Seguirà pertanto, per una più agevole lettura della relazione peritale, una classificazione di tutti i reperti, secondo apposite tabelle, in cui vengono inclusi i singoli reperti descritti, analizzati ed esaminati.</w:t>
      </w:r>
    </w:p>
    <w:p w:rsidR="00C0434F" w:rsidRDefault="007474F2" w:rsidP="00C0434F">
      <w:pPr>
        <w:spacing w:line="360" w:lineRule="auto"/>
        <w:ind w:right="566"/>
        <w:jc w:val="both"/>
      </w:pPr>
      <w:r w:rsidRPr="00F011EB">
        <w:t>Tutti i reperti sono stati descr</w:t>
      </w:r>
      <w:r w:rsidR="00C0434F">
        <w:t>itti e ripartiti nelle</w:t>
      </w:r>
      <w:r w:rsidR="00997420">
        <w:t xml:space="preserve"> </w:t>
      </w:r>
      <w:r w:rsidR="00C0434F">
        <w:t xml:space="preserve"> n. 6 tabelle </w:t>
      </w:r>
      <w:r w:rsidRPr="00F011EB">
        <w:t xml:space="preserve">che seguono, </w:t>
      </w:r>
      <w:r w:rsidR="00997420">
        <w:t>suddivise per</w:t>
      </w:r>
      <w:r w:rsidR="00C0434F">
        <w:t xml:space="preserve"> scene presepiali di genere, </w:t>
      </w:r>
      <w:r w:rsidRPr="00F011EB">
        <w:t xml:space="preserve">con valutazione della loro relativa stima, cui si è pervenuto proprio all’esito del protocollo operativo già analiticamente </w:t>
      </w:r>
      <w:r w:rsidR="00C0434F">
        <w:t>illustrato in questa relazione.</w:t>
      </w:r>
    </w:p>
    <w:p w:rsidR="00C0434F" w:rsidRDefault="00C0434F" w:rsidP="00C0434F">
      <w:pPr>
        <w:spacing w:line="360" w:lineRule="auto"/>
        <w:ind w:right="566"/>
        <w:jc w:val="both"/>
      </w:pPr>
    </w:p>
    <w:p w:rsidR="003F30D1" w:rsidRDefault="003F30D1" w:rsidP="00C0434F">
      <w:pPr>
        <w:spacing w:line="360" w:lineRule="auto"/>
        <w:ind w:right="566"/>
        <w:jc w:val="both"/>
      </w:pPr>
    </w:p>
    <w:p w:rsidR="003F30D1" w:rsidRDefault="003F30D1" w:rsidP="00C0434F">
      <w:pPr>
        <w:spacing w:line="360" w:lineRule="auto"/>
        <w:ind w:right="566"/>
        <w:jc w:val="both"/>
      </w:pPr>
    </w:p>
    <w:p w:rsidR="003F30D1" w:rsidRDefault="003F30D1" w:rsidP="00C0434F">
      <w:pPr>
        <w:spacing w:line="360" w:lineRule="auto"/>
        <w:ind w:right="566"/>
        <w:jc w:val="both"/>
      </w:pPr>
    </w:p>
    <w:p w:rsidR="007474F2" w:rsidRDefault="007474F2" w:rsidP="00C0434F">
      <w:pPr>
        <w:spacing w:line="360" w:lineRule="auto"/>
        <w:ind w:right="566"/>
        <w:jc w:val="both"/>
      </w:pPr>
      <w:r w:rsidRPr="00F011EB">
        <w:lastRenderedPageBreak/>
        <w:t xml:space="preserve">Le tabelle sono  così  articolate : </w:t>
      </w:r>
    </w:p>
    <w:p w:rsidR="007474F2" w:rsidRDefault="007474F2" w:rsidP="007474F2">
      <w:pPr>
        <w:spacing w:line="360" w:lineRule="auto"/>
        <w:ind w:left="426" w:right="566"/>
        <w:jc w:val="both"/>
      </w:pPr>
    </w:p>
    <w:p w:rsidR="007474F2" w:rsidRPr="00EE2A69" w:rsidRDefault="007474F2" w:rsidP="0004626A">
      <w:pPr>
        <w:pStyle w:val="Paragrafoelenco"/>
        <w:numPr>
          <w:ilvl w:val="0"/>
          <w:numId w:val="7"/>
        </w:numPr>
        <w:spacing w:line="360" w:lineRule="auto"/>
        <w:ind w:right="566"/>
        <w:jc w:val="both"/>
      </w:pPr>
      <w:r>
        <w:t>n</w:t>
      </w:r>
      <w:r w:rsidR="00C0434F">
        <w:t xml:space="preserve">ella prima colonna è indicato </w:t>
      </w:r>
      <w:r w:rsidRPr="00F011EB">
        <w:t>il numero dei successivi reperti esaminati</w:t>
      </w:r>
      <w:r>
        <w:t xml:space="preserve"> e valutati alla data </w:t>
      </w:r>
      <w:r w:rsidR="00C0434F">
        <w:t>20 lugli</w:t>
      </w:r>
      <w:r w:rsidR="003F30D1">
        <w:t xml:space="preserve">o alla data 16 dicembre </w:t>
      </w:r>
      <w:r w:rsidR="00C0434F">
        <w:t>2016</w:t>
      </w:r>
      <w:r w:rsidRPr="00EE2A69">
        <w:t xml:space="preserve">; </w:t>
      </w:r>
    </w:p>
    <w:p w:rsidR="007474F2" w:rsidRDefault="007474F2" w:rsidP="0004626A">
      <w:pPr>
        <w:pStyle w:val="Paragrafoelenco"/>
        <w:numPr>
          <w:ilvl w:val="0"/>
          <w:numId w:val="7"/>
        </w:numPr>
        <w:spacing w:line="360" w:lineRule="auto"/>
        <w:ind w:right="566"/>
        <w:jc w:val="both"/>
      </w:pPr>
      <w:r w:rsidRPr="00F011EB">
        <w:t>nella seconda c</w:t>
      </w:r>
      <w:r w:rsidR="00C0434F">
        <w:t xml:space="preserve">olonna è indicata </w:t>
      </w:r>
      <w:r>
        <w:t>la Tipologia</w:t>
      </w:r>
      <w:r w:rsidRPr="00F011EB">
        <w:t>;</w:t>
      </w:r>
    </w:p>
    <w:p w:rsidR="007474F2" w:rsidRDefault="007474F2" w:rsidP="0004626A">
      <w:pPr>
        <w:pStyle w:val="Paragrafoelenco"/>
        <w:numPr>
          <w:ilvl w:val="0"/>
          <w:numId w:val="7"/>
        </w:numPr>
        <w:spacing w:line="360" w:lineRule="auto"/>
        <w:ind w:right="566"/>
        <w:jc w:val="both"/>
      </w:pPr>
      <w:r w:rsidRPr="00F011EB">
        <w:t>nella terz</w:t>
      </w:r>
      <w:r w:rsidR="003F30D1">
        <w:t xml:space="preserve">a è indicata la Scheda Tecnica </w:t>
      </w:r>
      <w:r w:rsidRPr="00F011EB">
        <w:t>(definizione, sogg</w:t>
      </w:r>
      <w:r w:rsidR="003F30D1">
        <w:t>etto, tecnica esecutiva, vestitura</w:t>
      </w:r>
      <w:r w:rsidRPr="00F011EB">
        <w:t xml:space="preserve">, dimensioni, </w:t>
      </w:r>
      <w:r w:rsidR="00C0434F">
        <w:t>esame</w:t>
      </w:r>
      <w:r w:rsidRPr="00F011EB">
        <w:t>,</w:t>
      </w:r>
      <w:r w:rsidR="00C0434F">
        <w:t xml:space="preserve"> stato conservativo</w:t>
      </w:r>
      <w:r w:rsidRPr="00F011EB">
        <w:t>);</w:t>
      </w:r>
    </w:p>
    <w:p w:rsidR="007474F2" w:rsidRDefault="007474F2" w:rsidP="0004626A">
      <w:pPr>
        <w:pStyle w:val="Paragrafoelenco"/>
        <w:numPr>
          <w:ilvl w:val="0"/>
          <w:numId w:val="7"/>
        </w:numPr>
        <w:spacing w:line="360" w:lineRule="auto"/>
        <w:ind w:right="566"/>
        <w:jc w:val="both"/>
      </w:pPr>
      <w:r>
        <w:t>nella quarta</w:t>
      </w:r>
      <w:r w:rsidRPr="00F011EB">
        <w:t xml:space="preserve"> colonna è indicato il numero del rilievo fotografico; </w:t>
      </w:r>
    </w:p>
    <w:p w:rsidR="007474F2" w:rsidRDefault="007474F2" w:rsidP="00C0434F">
      <w:pPr>
        <w:pStyle w:val="Paragrafoelenco"/>
        <w:numPr>
          <w:ilvl w:val="0"/>
          <w:numId w:val="7"/>
        </w:numPr>
        <w:spacing w:line="360" w:lineRule="auto"/>
        <w:ind w:right="566"/>
        <w:jc w:val="both"/>
      </w:pPr>
      <w:r>
        <w:t>nella quinta</w:t>
      </w:r>
      <w:r w:rsidR="00C0434F">
        <w:t xml:space="preserve"> colonna è indicato il valore stimato.</w:t>
      </w:r>
    </w:p>
    <w:p w:rsidR="003F30D1" w:rsidRDefault="003F30D1" w:rsidP="003F30D1">
      <w:pPr>
        <w:pStyle w:val="Paragrafoelenco"/>
        <w:spacing w:line="360" w:lineRule="auto"/>
        <w:ind w:left="1146" w:right="566"/>
        <w:jc w:val="both"/>
      </w:pPr>
    </w:p>
    <w:p w:rsidR="003F30D1" w:rsidRDefault="003F30D1" w:rsidP="00C0434F">
      <w:pPr>
        <w:spacing w:line="360" w:lineRule="auto"/>
        <w:ind w:right="566"/>
        <w:jc w:val="both"/>
      </w:pPr>
    </w:p>
    <w:p w:rsidR="00C0434F" w:rsidRPr="00F011EB" w:rsidRDefault="00C0434F" w:rsidP="00C0434F">
      <w:pPr>
        <w:spacing w:line="360" w:lineRule="auto"/>
        <w:ind w:right="566"/>
        <w:jc w:val="both"/>
      </w:pPr>
      <w:r>
        <w:t xml:space="preserve">Ciò significa che con la </w:t>
      </w:r>
      <w:r w:rsidRPr="00F011EB">
        <w:t>compilazione delle tabelle ove sono raggruppati tutti i reperti, questo c.t.u. ritiene di avere esaurientemente risposto ai quesiti posti dalle LL.SS., proprio con la valutazione e stima  dei manufatti così come richiesto dai curatori fallimentari: “</w:t>
      </w:r>
      <w:r w:rsidRPr="00F011EB">
        <w:rPr>
          <w:i/>
        </w:rPr>
        <w:t>di nominare uno stimatore che possa fare una più precisa descrizione degli oggetti rinvenuti presso le abitazioni  dei falliti, e la loro stima</w:t>
      </w:r>
      <w:r w:rsidRPr="00F011EB">
        <w:t>”</w:t>
      </w:r>
    </w:p>
    <w:p w:rsidR="00C0434F" w:rsidRDefault="00C0434F" w:rsidP="007474F2">
      <w:pPr>
        <w:spacing w:line="360" w:lineRule="auto"/>
        <w:ind w:right="566"/>
        <w:jc w:val="both"/>
      </w:pPr>
    </w:p>
    <w:p w:rsidR="00C0434F" w:rsidRDefault="00C0434F" w:rsidP="007474F2">
      <w:pPr>
        <w:spacing w:line="360" w:lineRule="auto"/>
        <w:ind w:right="566"/>
        <w:jc w:val="both"/>
      </w:pPr>
    </w:p>
    <w:p w:rsidR="00C0434F" w:rsidRDefault="00C0434F" w:rsidP="007474F2">
      <w:pPr>
        <w:spacing w:line="360" w:lineRule="auto"/>
        <w:ind w:right="566"/>
        <w:jc w:val="both"/>
      </w:pPr>
    </w:p>
    <w:p w:rsidR="00C0434F" w:rsidRDefault="00C0434F" w:rsidP="007474F2">
      <w:pPr>
        <w:spacing w:line="360" w:lineRule="auto"/>
        <w:ind w:right="566"/>
        <w:jc w:val="both"/>
      </w:pPr>
    </w:p>
    <w:p w:rsidR="007474F2" w:rsidRDefault="00DD1792" w:rsidP="007474F2">
      <w:pPr>
        <w:spacing w:line="360" w:lineRule="auto"/>
        <w:ind w:right="566"/>
        <w:jc w:val="both"/>
      </w:pPr>
      <w:r>
        <w:t>Napoli, 30</w:t>
      </w:r>
      <w:r w:rsidR="005E4746">
        <w:t xml:space="preserve"> marzo  2017</w:t>
      </w:r>
      <w:r w:rsidR="007474F2">
        <w:t xml:space="preserve">                                 </w:t>
      </w:r>
    </w:p>
    <w:p w:rsidR="007474F2" w:rsidRDefault="007474F2" w:rsidP="007474F2">
      <w:pPr>
        <w:spacing w:line="360" w:lineRule="auto"/>
        <w:ind w:right="566"/>
        <w:jc w:val="both"/>
      </w:pPr>
    </w:p>
    <w:p w:rsidR="007474F2" w:rsidRDefault="007474F2" w:rsidP="007474F2">
      <w:pPr>
        <w:spacing w:line="360" w:lineRule="auto"/>
        <w:ind w:right="566"/>
        <w:jc w:val="both"/>
      </w:pPr>
    </w:p>
    <w:p w:rsidR="007474F2" w:rsidRDefault="007474F2" w:rsidP="007474F2">
      <w:pPr>
        <w:spacing w:line="360" w:lineRule="auto"/>
        <w:ind w:right="566"/>
        <w:jc w:val="both"/>
      </w:pPr>
    </w:p>
    <w:p w:rsidR="007474F2" w:rsidRDefault="007474F2" w:rsidP="007474F2">
      <w:pPr>
        <w:spacing w:line="360" w:lineRule="auto"/>
        <w:ind w:right="566"/>
        <w:jc w:val="both"/>
      </w:pPr>
      <w:r>
        <w:t xml:space="preserve">                                                                             </w:t>
      </w:r>
      <w:r w:rsidR="005E4746">
        <w:t xml:space="preserve">          </w:t>
      </w:r>
      <w:r>
        <w:t>il c.t.u.</w:t>
      </w:r>
    </w:p>
    <w:p w:rsidR="007474F2" w:rsidRDefault="007474F2" w:rsidP="004E58AB">
      <w:pPr>
        <w:spacing w:line="360" w:lineRule="auto"/>
        <w:ind w:right="566"/>
        <w:jc w:val="both"/>
      </w:pPr>
      <w:r>
        <w:t xml:space="preserve">                                                                             </w:t>
      </w:r>
      <w:r w:rsidR="005E4746">
        <w:t xml:space="preserve">           </w:t>
      </w:r>
      <w:r>
        <w:t>dott.ssa Barbara Mancusi Barone</w:t>
      </w:r>
    </w:p>
    <w:sectPr w:rsidR="007474F2" w:rsidSect="000A1A87">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297" w:rsidRDefault="00DD0297" w:rsidP="003C1B5E">
      <w:r>
        <w:separator/>
      </w:r>
    </w:p>
  </w:endnote>
  <w:endnote w:type="continuationSeparator" w:id="0">
    <w:p w:rsidR="00DD0297" w:rsidRDefault="00DD0297" w:rsidP="003C1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B5E" w:rsidRDefault="005A1896" w:rsidP="000E33E1">
    <w:pPr>
      <w:pStyle w:val="Pidipagina"/>
      <w:framePr w:wrap="none" w:vAnchor="text" w:hAnchor="margin" w:xAlign="right" w:y="1"/>
      <w:rPr>
        <w:rStyle w:val="Numeropagina"/>
      </w:rPr>
    </w:pPr>
    <w:r>
      <w:rPr>
        <w:rStyle w:val="Numeropagina"/>
      </w:rPr>
      <w:fldChar w:fldCharType="begin"/>
    </w:r>
    <w:r w:rsidR="003C1B5E">
      <w:rPr>
        <w:rStyle w:val="Numeropagina"/>
      </w:rPr>
      <w:instrText xml:space="preserve">PAGE  </w:instrText>
    </w:r>
    <w:r>
      <w:rPr>
        <w:rStyle w:val="Numeropagina"/>
      </w:rPr>
      <w:fldChar w:fldCharType="end"/>
    </w:r>
  </w:p>
  <w:p w:rsidR="003C1B5E" w:rsidRDefault="003C1B5E" w:rsidP="003C1B5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B5E" w:rsidRDefault="005A1896" w:rsidP="000E33E1">
    <w:pPr>
      <w:pStyle w:val="Pidipagina"/>
      <w:framePr w:wrap="none" w:vAnchor="text" w:hAnchor="margin" w:xAlign="right" w:y="1"/>
      <w:rPr>
        <w:rStyle w:val="Numeropagina"/>
      </w:rPr>
    </w:pPr>
    <w:r>
      <w:rPr>
        <w:rStyle w:val="Numeropagina"/>
      </w:rPr>
      <w:fldChar w:fldCharType="begin"/>
    </w:r>
    <w:r w:rsidR="003C1B5E">
      <w:rPr>
        <w:rStyle w:val="Numeropagina"/>
      </w:rPr>
      <w:instrText xml:space="preserve">PAGE  </w:instrText>
    </w:r>
    <w:r>
      <w:rPr>
        <w:rStyle w:val="Numeropagina"/>
      </w:rPr>
      <w:fldChar w:fldCharType="separate"/>
    </w:r>
    <w:r w:rsidR="00B364FD">
      <w:rPr>
        <w:rStyle w:val="Numeropagina"/>
        <w:noProof/>
      </w:rPr>
      <w:t>1</w:t>
    </w:r>
    <w:r>
      <w:rPr>
        <w:rStyle w:val="Numeropagina"/>
      </w:rPr>
      <w:fldChar w:fldCharType="end"/>
    </w:r>
  </w:p>
  <w:p w:rsidR="003C1B5E" w:rsidRDefault="003C1B5E" w:rsidP="003C1B5E">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297" w:rsidRDefault="00DD0297" w:rsidP="003C1B5E">
      <w:r>
        <w:separator/>
      </w:r>
    </w:p>
  </w:footnote>
  <w:footnote w:type="continuationSeparator" w:id="0">
    <w:p w:rsidR="00DD0297" w:rsidRDefault="00DD0297" w:rsidP="003C1B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6pt;height:15.6pt" o:bullet="t">
        <v:imagedata r:id="rId1" o:title="Word Work File L_351573134"/>
      </v:shape>
    </w:pict>
  </w:numPicBullet>
  <w:abstractNum w:abstractNumId="0" w15:restartNumberingAfterBreak="0">
    <w:nsid w:val="02813999"/>
    <w:multiLevelType w:val="hybridMultilevel"/>
    <w:tmpl w:val="D09EF5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815E86"/>
    <w:multiLevelType w:val="hybridMultilevel"/>
    <w:tmpl w:val="117C3504"/>
    <w:lvl w:ilvl="0" w:tplc="0410000B">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2" w15:restartNumberingAfterBreak="0">
    <w:nsid w:val="124C1AF8"/>
    <w:multiLevelType w:val="hybridMultilevel"/>
    <w:tmpl w:val="8F842A9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BD1E07"/>
    <w:multiLevelType w:val="hybridMultilevel"/>
    <w:tmpl w:val="6D78344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15:restartNumberingAfterBreak="0">
    <w:nsid w:val="20E63D4E"/>
    <w:multiLevelType w:val="hybridMultilevel"/>
    <w:tmpl w:val="19DC794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EE1BB7"/>
    <w:multiLevelType w:val="hybridMultilevel"/>
    <w:tmpl w:val="D5189FF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5BB41BB"/>
    <w:multiLevelType w:val="hybridMultilevel"/>
    <w:tmpl w:val="BF4693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78A070F"/>
    <w:multiLevelType w:val="hybridMultilevel"/>
    <w:tmpl w:val="DF043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8E3587F"/>
    <w:multiLevelType w:val="hybridMultilevel"/>
    <w:tmpl w:val="FFF88A9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25529F0"/>
    <w:multiLevelType w:val="hybridMultilevel"/>
    <w:tmpl w:val="DA348B0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25757A6"/>
    <w:multiLevelType w:val="hybridMultilevel"/>
    <w:tmpl w:val="86FE4F4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15:restartNumberingAfterBreak="0">
    <w:nsid w:val="439566EA"/>
    <w:multiLevelType w:val="hybridMultilevel"/>
    <w:tmpl w:val="BAF4BCB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5396D24"/>
    <w:multiLevelType w:val="hybridMultilevel"/>
    <w:tmpl w:val="7C9E500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AA134FA"/>
    <w:multiLevelType w:val="hybridMultilevel"/>
    <w:tmpl w:val="1632DA9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4" w15:restartNumberingAfterBreak="0">
    <w:nsid w:val="4B887852"/>
    <w:multiLevelType w:val="hybridMultilevel"/>
    <w:tmpl w:val="5EE631DA"/>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619154D4"/>
    <w:multiLevelType w:val="hybridMultilevel"/>
    <w:tmpl w:val="459CC1A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0E72EE9"/>
    <w:multiLevelType w:val="hybridMultilevel"/>
    <w:tmpl w:val="8838745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0F5373B"/>
    <w:multiLevelType w:val="hybridMultilevel"/>
    <w:tmpl w:val="48544F0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2782ACD"/>
    <w:multiLevelType w:val="hybridMultilevel"/>
    <w:tmpl w:val="53147AC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15:restartNumberingAfterBreak="0">
    <w:nsid w:val="75104508"/>
    <w:multiLevelType w:val="hybridMultilevel"/>
    <w:tmpl w:val="2334027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0" w15:restartNumberingAfterBreak="0">
    <w:nsid w:val="75A225A1"/>
    <w:multiLevelType w:val="hybridMultilevel"/>
    <w:tmpl w:val="85B4D94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1" w15:restartNumberingAfterBreak="0">
    <w:nsid w:val="7A9A39AE"/>
    <w:multiLevelType w:val="hybridMultilevel"/>
    <w:tmpl w:val="F24E36E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7CBE67A5"/>
    <w:multiLevelType w:val="hybridMultilevel"/>
    <w:tmpl w:val="CBCAB4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0"/>
  </w:num>
  <w:num w:numId="4">
    <w:abstractNumId w:val="21"/>
  </w:num>
  <w:num w:numId="5">
    <w:abstractNumId w:val="13"/>
  </w:num>
  <w:num w:numId="6">
    <w:abstractNumId w:val="18"/>
  </w:num>
  <w:num w:numId="7">
    <w:abstractNumId w:val="20"/>
  </w:num>
  <w:num w:numId="8">
    <w:abstractNumId w:val="14"/>
  </w:num>
  <w:num w:numId="9">
    <w:abstractNumId w:val="15"/>
  </w:num>
  <w:num w:numId="10">
    <w:abstractNumId w:val="16"/>
  </w:num>
  <w:num w:numId="11">
    <w:abstractNumId w:val="4"/>
  </w:num>
  <w:num w:numId="12">
    <w:abstractNumId w:val="9"/>
  </w:num>
  <w:num w:numId="13">
    <w:abstractNumId w:val="0"/>
  </w:num>
  <w:num w:numId="14">
    <w:abstractNumId w:val="8"/>
  </w:num>
  <w:num w:numId="15">
    <w:abstractNumId w:val="22"/>
  </w:num>
  <w:num w:numId="16">
    <w:abstractNumId w:val="1"/>
  </w:num>
  <w:num w:numId="17">
    <w:abstractNumId w:val="5"/>
  </w:num>
  <w:num w:numId="18">
    <w:abstractNumId w:val="12"/>
  </w:num>
  <w:num w:numId="19">
    <w:abstractNumId w:val="2"/>
  </w:num>
  <w:num w:numId="20">
    <w:abstractNumId w:val="11"/>
  </w:num>
  <w:num w:numId="21">
    <w:abstractNumId w:val="7"/>
  </w:num>
  <w:num w:numId="22">
    <w:abstractNumId w:val="6"/>
  </w:num>
  <w:num w:numId="23">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070"/>
    <w:rsid w:val="00002AE5"/>
    <w:rsid w:val="00013BD1"/>
    <w:rsid w:val="000146F5"/>
    <w:rsid w:val="00023CAE"/>
    <w:rsid w:val="00026BA7"/>
    <w:rsid w:val="00032DC9"/>
    <w:rsid w:val="0004626A"/>
    <w:rsid w:val="000578D7"/>
    <w:rsid w:val="00060CC8"/>
    <w:rsid w:val="00064F9E"/>
    <w:rsid w:val="0007006B"/>
    <w:rsid w:val="00082135"/>
    <w:rsid w:val="000850D4"/>
    <w:rsid w:val="000873CF"/>
    <w:rsid w:val="00087F33"/>
    <w:rsid w:val="00091B2B"/>
    <w:rsid w:val="000946D8"/>
    <w:rsid w:val="000958B4"/>
    <w:rsid w:val="000A1A87"/>
    <w:rsid w:val="000A7E62"/>
    <w:rsid w:val="000B5183"/>
    <w:rsid w:val="000C1C01"/>
    <w:rsid w:val="000C4ABC"/>
    <w:rsid w:val="000C5446"/>
    <w:rsid w:val="000D16B3"/>
    <w:rsid w:val="000D5C25"/>
    <w:rsid w:val="000D691D"/>
    <w:rsid w:val="000D754E"/>
    <w:rsid w:val="000E4DC7"/>
    <w:rsid w:val="000E5447"/>
    <w:rsid w:val="000F476E"/>
    <w:rsid w:val="00101731"/>
    <w:rsid w:val="00104D85"/>
    <w:rsid w:val="00107AB3"/>
    <w:rsid w:val="00112309"/>
    <w:rsid w:val="00112EEC"/>
    <w:rsid w:val="00130DD9"/>
    <w:rsid w:val="00134CDA"/>
    <w:rsid w:val="00136026"/>
    <w:rsid w:val="00150204"/>
    <w:rsid w:val="00150C99"/>
    <w:rsid w:val="00150E1A"/>
    <w:rsid w:val="00152518"/>
    <w:rsid w:val="001528FE"/>
    <w:rsid w:val="00155B90"/>
    <w:rsid w:val="00155E9A"/>
    <w:rsid w:val="0015755A"/>
    <w:rsid w:val="00161045"/>
    <w:rsid w:val="00163A7C"/>
    <w:rsid w:val="00163AEE"/>
    <w:rsid w:val="00167EF6"/>
    <w:rsid w:val="001753E1"/>
    <w:rsid w:val="00177250"/>
    <w:rsid w:val="001854BA"/>
    <w:rsid w:val="001A2832"/>
    <w:rsid w:val="001A2B9E"/>
    <w:rsid w:val="001B219E"/>
    <w:rsid w:val="001B230C"/>
    <w:rsid w:val="001B4F7A"/>
    <w:rsid w:val="001B72EA"/>
    <w:rsid w:val="001C3988"/>
    <w:rsid w:val="001C40F1"/>
    <w:rsid w:val="001C6E29"/>
    <w:rsid w:val="001C76C2"/>
    <w:rsid w:val="001F1657"/>
    <w:rsid w:val="001F243A"/>
    <w:rsid w:val="001F6E92"/>
    <w:rsid w:val="00201C04"/>
    <w:rsid w:val="00205ADD"/>
    <w:rsid w:val="00206B42"/>
    <w:rsid w:val="00210623"/>
    <w:rsid w:val="00220272"/>
    <w:rsid w:val="00224DD1"/>
    <w:rsid w:val="00225569"/>
    <w:rsid w:val="002328AC"/>
    <w:rsid w:val="002350D2"/>
    <w:rsid w:val="00242D9F"/>
    <w:rsid w:val="002475A7"/>
    <w:rsid w:val="00251B98"/>
    <w:rsid w:val="002522F5"/>
    <w:rsid w:val="00255B7A"/>
    <w:rsid w:val="00256186"/>
    <w:rsid w:val="002603DD"/>
    <w:rsid w:val="002656C0"/>
    <w:rsid w:val="00274D24"/>
    <w:rsid w:val="0027645B"/>
    <w:rsid w:val="002809FF"/>
    <w:rsid w:val="00280F1C"/>
    <w:rsid w:val="00280FFD"/>
    <w:rsid w:val="00291074"/>
    <w:rsid w:val="002A05A3"/>
    <w:rsid w:val="002A42A8"/>
    <w:rsid w:val="002B14C7"/>
    <w:rsid w:val="002C3D78"/>
    <w:rsid w:val="002C7B14"/>
    <w:rsid w:val="002D1CF1"/>
    <w:rsid w:val="002D415F"/>
    <w:rsid w:val="002E3724"/>
    <w:rsid w:val="002E79D6"/>
    <w:rsid w:val="002F35CB"/>
    <w:rsid w:val="00303BEC"/>
    <w:rsid w:val="00304160"/>
    <w:rsid w:val="003056B5"/>
    <w:rsid w:val="00321452"/>
    <w:rsid w:val="0032256F"/>
    <w:rsid w:val="00327C08"/>
    <w:rsid w:val="00331C69"/>
    <w:rsid w:val="00332061"/>
    <w:rsid w:val="00337D6B"/>
    <w:rsid w:val="00340AF4"/>
    <w:rsid w:val="003539EA"/>
    <w:rsid w:val="00362B1C"/>
    <w:rsid w:val="003664CB"/>
    <w:rsid w:val="00374CA2"/>
    <w:rsid w:val="00376066"/>
    <w:rsid w:val="003849C7"/>
    <w:rsid w:val="00385C53"/>
    <w:rsid w:val="00385F2A"/>
    <w:rsid w:val="003A6889"/>
    <w:rsid w:val="003B45C5"/>
    <w:rsid w:val="003B6982"/>
    <w:rsid w:val="003C0BCD"/>
    <w:rsid w:val="003C1B5E"/>
    <w:rsid w:val="003C2D00"/>
    <w:rsid w:val="003C5CEC"/>
    <w:rsid w:val="003D2951"/>
    <w:rsid w:val="003D56BB"/>
    <w:rsid w:val="003D5A08"/>
    <w:rsid w:val="003D5FD5"/>
    <w:rsid w:val="003E2892"/>
    <w:rsid w:val="003E3EEF"/>
    <w:rsid w:val="003E4204"/>
    <w:rsid w:val="003E4DCF"/>
    <w:rsid w:val="003E64F6"/>
    <w:rsid w:val="003F2E69"/>
    <w:rsid w:val="003F30D1"/>
    <w:rsid w:val="0040601F"/>
    <w:rsid w:val="00413779"/>
    <w:rsid w:val="00417BC4"/>
    <w:rsid w:val="004212EC"/>
    <w:rsid w:val="0042232E"/>
    <w:rsid w:val="004356FE"/>
    <w:rsid w:val="00436042"/>
    <w:rsid w:val="00446662"/>
    <w:rsid w:val="004467E9"/>
    <w:rsid w:val="00456DC0"/>
    <w:rsid w:val="00456ED4"/>
    <w:rsid w:val="00460B5B"/>
    <w:rsid w:val="00462081"/>
    <w:rsid w:val="0046233D"/>
    <w:rsid w:val="00465FB6"/>
    <w:rsid w:val="00467F69"/>
    <w:rsid w:val="00481B79"/>
    <w:rsid w:val="00483B2E"/>
    <w:rsid w:val="00490C33"/>
    <w:rsid w:val="004957A6"/>
    <w:rsid w:val="004A03ED"/>
    <w:rsid w:val="004A4C97"/>
    <w:rsid w:val="004A59C6"/>
    <w:rsid w:val="004A7F26"/>
    <w:rsid w:val="004C1725"/>
    <w:rsid w:val="004D066A"/>
    <w:rsid w:val="004D0888"/>
    <w:rsid w:val="004D35A7"/>
    <w:rsid w:val="004E58AB"/>
    <w:rsid w:val="004F2544"/>
    <w:rsid w:val="004F34FE"/>
    <w:rsid w:val="004F5BDC"/>
    <w:rsid w:val="0050748D"/>
    <w:rsid w:val="00512CA4"/>
    <w:rsid w:val="00513CBB"/>
    <w:rsid w:val="00514498"/>
    <w:rsid w:val="00514E4E"/>
    <w:rsid w:val="00515541"/>
    <w:rsid w:val="00522168"/>
    <w:rsid w:val="00522F10"/>
    <w:rsid w:val="005238D0"/>
    <w:rsid w:val="00524D43"/>
    <w:rsid w:val="00525C93"/>
    <w:rsid w:val="00533A30"/>
    <w:rsid w:val="00540913"/>
    <w:rsid w:val="00541C45"/>
    <w:rsid w:val="00542F3E"/>
    <w:rsid w:val="0054307D"/>
    <w:rsid w:val="00551A61"/>
    <w:rsid w:val="00552798"/>
    <w:rsid w:val="00553E6E"/>
    <w:rsid w:val="00555EEC"/>
    <w:rsid w:val="005606FE"/>
    <w:rsid w:val="005659FE"/>
    <w:rsid w:val="00572493"/>
    <w:rsid w:val="00573321"/>
    <w:rsid w:val="005744E5"/>
    <w:rsid w:val="00590D18"/>
    <w:rsid w:val="00592E0C"/>
    <w:rsid w:val="005A1896"/>
    <w:rsid w:val="005B0413"/>
    <w:rsid w:val="005B11A8"/>
    <w:rsid w:val="005C1162"/>
    <w:rsid w:val="005C2004"/>
    <w:rsid w:val="005C5AA5"/>
    <w:rsid w:val="005D51FE"/>
    <w:rsid w:val="005D7FCE"/>
    <w:rsid w:val="005E4421"/>
    <w:rsid w:val="005E4746"/>
    <w:rsid w:val="005F09C9"/>
    <w:rsid w:val="005F3FC9"/>
    <w:rsid w:val="00604909"/>
    <w:rsid w:val="006052D1"/>
    <w:rsid w:val="00614558"/>
    <w:rsid w:val="00614AEA"/>
    <w:rsid w:val="00622130"/>
    <w:rsid w:val="00640522"/>
    <w:rsid w:val="00643ED2"/>
    <w:rsid w:val="006459D7"/>
    <w:rsid w:val="0064778B"/>
    <w:rsid w:val="00656BA3"/>
    <w:rsid w:val="00660329"/>
    <w:rsid w:val="006833DD"/>
    <w:rsid w:val="00683F58"/>
    <w:rsid w:val="00691BF4"/>
    <w:rsid w:val="006A5FE1"/>
    <w:rsid w:val="006A6184"/>
    <w:rsid w:val="006B35D2"/>
    <w:rsid w:val="006C00AB"/>
    <w:rsid w:val="006C6522"/>
    <w:rsid w:val="006C733F"/>
    <w:rsid w:val="006D1244"/>
    <w:rsid w:val="006D2F36"/>
    <w:rsid w:val="006D51B0"/>
    <w:rsid w:val="006E3251"/>
    <w:rsid w:val="006F148A"/>
    <w:rsid w:val="00700480"/>
    <w:rsid w:val="00705BCD"/>
    <w:rsid w:val="00707427"/>
    <w:rsid w:val="007219C8"/>
    <w:rsid w:val="007272BB"/>
    <w:rsid w:val="007323BA"/>
    <w:rsid w:val="007474F2"/>
    <w:rsid w:val="00764D18"/>
    <w:rsid w:val="00774C4A"/>
    <w:rsid w:val="007804A3"/>
    <w:rsid w:val="00792E5D"/>
    <w:rsid w:val="00793C58"/>
    <w:rsid w:val="00794ABF"/>
    <w:rsid w:val="00796971"/>
    <w:rsid w:val="00797460"/>
    <w:rsid w:val="00797C63"/>
    <w:rsid w:val="007A5446"/>
    <w:rsid w:val="007A7179"/>
    <w:rsid w:val="007B37EA"/>
    <w:rsid w:val="007C05B6"/>
    <w:rsid w:val="007C7E88"/>
    <w:rsid w:val="007D5070"/>
    <w:rsid w:val="007D6980"/>
    <w:rsid w:val="007E547E"/>
    <w:rsid w:val="007F0112"/>
    <w:rsid w:val="007F3629"/>
    <w:rsid w:val="007F3974"/>
    <w:rsid w:val="0081051A"/>
    <w:rsid w:val="008110DC"/>
    <w:rsid w:val="008124B1"/>
    <w:rsid w:val="008159E0"/>
    <w:rsid w:val="00820CFC"/>
    <w:rsid w:val="008222E3"/>
    <w:rsid w:val="00823277"/>
    <w:rsid w:val="00823A11"/>
    <w:rsid w:val="00826314"/>
    <w:rsid w:val="008271FD"/>
    <w:rsid w:val="00841E9B"/>
    <w:rsid w:val="00843010"/>
    <w:rsid w:val="0084305E"/>
    <w:rsid w:val="008465D2"/>
    <w:rsid w:val="00850A27"/>
    <w:rsid w:val="00852773"/>
    <w:rsid w:val="00852D29"/>
    <w:rsid w:val="00856FDB"/>
    <w:rsid w:val="0085768E"/>
    <w:rsid w:val="008617F2"/>
    <w:rsid w:val="00862FB3"/>
    <w:rsid w:val="00867855"/>
    <w:rsid w:val="00871511"/>
    <w:rsid w:val="008762B6"/>
    <w:rsid w:val="00877F44"/>
    <w:rsid w:val="00880860"/>
    <w:rsid w:val="00883AE2"/>
    <w:rsid w:val="00885B69"/>
    <w:rsid w:val="00891288"/>
    <w:rsid w:val="00892B97"/>
    <w:rsid w:val="0089428A"/>
    <w:rsid w:val="00897B93"/>
    <w:rsid w:val="008A0FC3"/>
    <w:rsid w:val="008A36DA"/>
    <w:rsid w:val="008B0B3B"/>
    <w:rsid w:val="008C032D"/>
    <w:rsid w:val="008C0B83"/>
    <w:rsid w:val="008C4D66"/>
    <w:rsid w:val="008D3DBF"/>
    <w:rsid w:val="008E5EA4"/>
    <w:rsid w:val="008F1ACF"/>
    <w:rsid w:val="00903444"/>
    <w:rsid w:val="00905C4A"/>
    <w:rsid w:val="009113FD"/>
    <w:rsid w:val="00924002"/>
    <w:rsid w:val="00941023"/>
    <w:rsid w:val="00942D26"/>
    <w:rsid w:val="00954056"/>
    <w:rsid w:val="00961504"/>
    <w:rsid w:val="00966A18"/>
    <w:rsid w:val="009674DE"/>
    <w:rsid w:val="0097770D"/>
    <w:rsid w:val="00977BF6"/>
    <w:rsid w:val="00987529"/>
    <w:rsid w:val="00997420"/>
    <w:rsid w:val="00997EC2"/>
    <w:rsid w:val="009A076D"/>
    <w:rsid w:val="009A1C3C"/>
    <w:rsid w:val="009B2BF3"/>
    <w:rsid w:val="009B36E6"/>
    <w:rsid w:val="009B4055"/>
    <w:rsid w:val="009D2219"/>
    <w:rsid w:val="009D2B95"/>
    <w:rsid w:val="009E0367"/>
    <w:rsid w:val="009E7C57"/>
    <w:rsid w:val="009F0358"/>
    <w:rsid w:val="009F7B1D"/>
    <w:rsid w:val="00A10B94"/>
    <w:rsid w:val="00A1596A"/>
    <w:rsid w:val="00A23E4D"/>
    <w:rsid w:val="00A27492"/>
    <w:rsid w:val="00A337AC"/>
    <w:rsid w:val="00A35FD8"/>
    <w:rsid w:val="00A401DC"/>
    <w:rsid w:val="00A40D4A"/>
    <w:rsid w:val="00A41837"/>
    <w:rsid w:val="00A44208"/>
    <w:rsid w:val="00A46A20"/>
    <w:rsid w:val="00A51055"/>
    <w:rsid w:val="00A547C8"/>
    <w:rsid w:val="00A552D0"/>
    <w:rsid w:val="00A656E9"/>
    <w:rsid w:val="00A67E80"/>
    <w:rsid w:val="00A76309"/>
    <w:rsid w:val="00A8497E"/>
    <w:rsid w:val="00A90ACF"/>
    <w:rsid w:val="00A956EB"/>
    <w:rsid w:val="00A96B0D"/>
    <w:rsid w:val="00AA2B05"/>
    <w:rsid w:val="00AA5798"/>
    <w:rsid w:val="00AB64BB"/>
    <w:rsid w:val="00AC10D3"/>
    <w:rsid w:val="00AC5148"/>
    <w:rsid w:val="00AC69FA"/>
    <w:rsid w:val="00AD121B"/>
    <w:rsid w:val="00AD35A9"/>
    <w:rsid w:val="00AD394B"/>
    <w:rsid w:val="00AD4A1E"/>
    <w:rsid w:val="00AD7C16"/>
    <w:rsid w:val="00AE34F5"/>
    <w:rsid w:val="00AF0FF5"/>
    <w:rsid w:val="00AF46DF"/>
    <w:rsid w:val="00B020F2"/>
    <w:rsid w:val="00B06B27"/>
    <w:rsid w:val="00B1118A"/>
    <w:rsid w:val="00B21CDF"/>
    <w:rsid w:val="00B24D54"/>
    <w:rsid w:val="00B3421F"/>
    <w:rsid w:val="00B364FD"/>
    <w:rsid w:val="00B37520"/>
    <w:rsid w:val="00B41108"/>
    <w:rsid w:val="00B422D1"/>
    <w:rsid w:val="00B56DB5"/>
    <w:rsid w:val="00B6419E"/>
    <w:rsid w:val="00B64924"/>
    <w:rsid w:val="00B671D9"/>
    <w:rsid w:val="00B67575"/>
    <w:rsid w:val="00B71C24"/>
    <w:rsid w:val="00BA1630"/>
    <w:rsid w:val="00BA3314"/>
    <w:rsid w:val="00BA61E1"/>
    <w:rsid w:val="00BA7E4A"/>
    <w:rsid w:val="00BD0402"/>
    <w:rsid w:val="00BD26DD"/>
    <w:rsid w:val="00BE14EB"/>
    <w:rsid w:val="00BE4386"/>
    <w:rsid w:val="00BF1C29"/>
    <w:rsid w:val="00BF2CDC"/>
    <w:rsid w:val="00BF64EC"/>
    <w:rsid w:val="00BF6D51"/>
    <w:rsid w:val="00C008CF"/>
    <w:rsid w:val="00C01BDE"/>
    <w:rsid w:val="00C0434F"/>
    <w:rsid w:val="00C04E4A"/>
    <w:rsid w:val="00C21908"/>
    <w:rsid w:val="00C21AE2"/>
    <w:rsid w:val="00C26701"/>
    <w:rsid w:val="00C36CFF"/>
    <w:rsid w:val="00C402E0"/>
    <w:rsid w:val="00C42A93"/>
    <w:rsid w:val="00C443A2"/>
    <w:rsid w:val="00C45EF3"/>
    <w:rsid w:val="00C5037D"/>
    <w:rsid w:val="00C50595"/>
    <w:rsid w:val="00C52510"/>
    <w:rsid w:val="00C54DDB"/>
    <w:rsid w:val="00C5786E"/>
    <w:rsid w:val="00C5794D"/>
    <w:rsid w:val="00C65669"/>
    <w:rsid w:val="00C70F2A"/>
    <w:rsid w:val="00C711E1"/>
    <w:rsid w:val="00C754D9"/>
    <w:rsid w:val="00C81704"/>
    <w:rsid w:val="00C86D8F"/>
    <w:rsid w:val="00C87DA9"/>
    <w:rsid w:val="00C90D5B"/>
    <w:rsid w:val="00C93471"/>
    <w:rsid w:val="00CA70EB"/>
    <w:rsid w:val="00CB13D5"/>
    <w:rsid w:val="00CB7EEA"/>
    <w:rsid w:val="00CC48F4"/>
    <w:rsid w:val="00CD277E"/>
    <w:rsid w:val="00CD50C1"/>
    <w:rsid w:val="00CD7848"/>
    <w:rsid w:val="00CE485F"/>
    <w:rsid w:val="00CE7EEA"/>
    <w:rsid w:val="00CF130E"/>
    <w:rsid w:val="00CF7135"/>
    <w:rsid w:val="00D0091E"/>
    <w:rsid w:val="00D009AF"/>
    <w:rsid w:val="00D0215E"/>
    <w:rsid w:val="00D13534"/>
    <w:rsid w:val="00D13767"/>
    <w:rsid w:val="00D1751A"/>
    <w:rsid w:val="00D23ADF"/>
    <w:rsid w:val="00D57CAF"/>
    <w:rsid w:val="00D66C4B"/>
    <w:rsid w:val="00D7541D"/>
    <w:rsid w:val="00D75FBA"/>
    <w:rsid w:val="00D80A88"/>
    <w:rsid w:val="00D86A96"/>
    <w:rsid w:val="00D87C8A"/>
    <w:rsid w:val="00D93070"/>
    <w:rsid w:val="00D967F4"/>
    <w:rsid w:val="00DA2757"/>
    <w:rsid w:val="00DA718F"/>
    <w:rsid w:val="00DB715E"/>
    <w:rsid w:val="00DB76A8"/>
    <w:rsid w:val="00DC3678"/>
    <w:rsid w:val="00DD0297"/>
    <w:rsid w:val="00DD1792"/>
    <w:rsid w:val="00DD41BB"/>
    <w:rsid w:val="00DE012C"/>
    <w:rsid w:val="00DE5BB2"/>
    <w:rsid w:val="00DF19C8"/>
    <w:rsid w:val="00DF2C71"/>
    <w:rsid w:val="00DF6475"/>
    <w:rsid w:val="00E12F69"/>
    <w:rsid w:val="00E157AF"/>
    <w:rsid w:val="00E2138E"/>
    <w:rsid w:val="00E230F8"/>
    <w:rsid w:val="00E30BB0"/>
    <w:rsid w:val="00E406B3"/>
    <w:rsid w:val="00E4198F"/>
    <w:rsid w:val="00E445E0"/>
    <w:rsid w:val="00E45B26"/>
    <w:rsid w:val="00E60D36"/>
    <w:rsid w:val="00E719D9"/>
    <w:rsid w:val="00E74874"/>
    <w:rsid w:val="00E749BF"/>
    <w:rsid w:val="00E8144D"/>
    <w:rsid w:val="00E81FB2"/>
    <w:rsid w:val="00E86362"/>
    <w:rsid w:val="00E870AA"/>
    <w:rsid w:val="00E9634E"/>
    <w:rsid w:val="00EA2DC1"/>
    <w:rsid w:val="00EB1CA5"/>
    <w:rsid w:val="00EB431A"/>
    <w:rsid w:val="00EC188B"/>
    <w:rsid w:val="00EC7DBA"/>
    <w:rsid w:val="00ED0510"/>
    <w:rsid w:val="00ED2D47"/>
    <w:rsid w:val="00ED3619"/>
    <w:rsid w:val="00ED7A03"/>
    <w:rsid w:val="00EE3265"/>
    <w:rsid w:val="00EE3FE8"/>
    <w:rsid w:val="00EE5229"/>
    <w:rsid w:val="00F0347C"/>
    <w:rsid w:val="00F049C0"/>
    <w:rsid w:val="00F05462"/>
    <w:rsid w:val="00F21A96"/>
    <w:rsid w:val="00F3667C"/>
    <w:rsid w:val="00F37571"/>
    <w:rsid w:val="00F4301F"/>
    <w:rsid w:val="00F44439"/>
    <w:rsid w:val="00F502FE"/>
    <w:rsid w:val="00F51167"/>
    <w:rsid w:val="00F62D92"/>
    <w:rsid w:val="00F6313F"/>
    <w:rsid w:val="00F63E06"/>
    <w:rsid w:val="00F63E34"/>
    <w:rsid w:val="00F6785B"/>
    <w:rsid w:val="00F7056B"/>
    <w:rsid w:val="00F70D20"/>
    <w:rsid w:val="00F71AD4"/>
    <w:rsid w:val="00F75AB7"/>
    <w:rsid w:val="00F8274C"/>
    <w:rsid w:val="00F9749D"/>
    <w:rsid w:val="00FA397C"/>
    <w:rsid w:val="00FA47F9"/>
    <w:rsid w:val="00FA7543"/>
    <w:rsid w:val="00FA7E32"/>
    <w:rsid w:val="00FB3E35"/>
    <w:rsid w:val="00FB560C"/>
    <w:rsid w:val="00FC205B"/>
    <w:rsid w:val="00FC34F0"/>
    <w:rsid w:val="00FD2B40"/>
    <w:rsid w:val="00FD5108"/>
    <w:rsid w:val="00FD6D8C"/>
    <w:rsid w:val="00FE07E1"/>
    <w:rsid w:val="00FE1BFE"/>
    <w:rsid w:val="00FF2C12"/>
    <w:rsid w:val="00FF40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681D83-7897-48F4-82D2-01EDB359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4421"/>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474F2"/>
    <w:pPr>
      <w:ind w:left="720"/>
      <w:contextualSpacing/>
    </w:pPr>
  </w:style>
  <w:style w:type="paragraph" w:styleId="Pidipagina">
    <w:name w:val="footer"/>
    <w:basedOn w:val="Normale"/>
    <w:link w:val="PidipaginaCarattere"/>
    <w:uiPriority w:val="99"/>
    <w:unhideWhenUsed/>
    <w:rsid w:val="003C1B5E"/>
    <w:pPr>
      <w:tabs>
        <w:tab w:val="center" w:pos="4819"/>
        <w:tab w:val="right" w:pos="9638"/>
      </w:tabs>
    </w:pPr>
  </w:style>
  <w:style w:type="character" w:customStyle="1" w:styleId="PidipaginaCarattere">
    <w:name w:val="Piè di pagina Carattere"/>
    <w:basedOn w:val="Carpredefinitoparagrafo"/>
    <w:link w:val="Pidipagina"/>
    <w:uiPriority w:val="99"/>
    <w:rsid w:val="003C1B5E"/>
    <w:rPr>
      <w:rFonts w:ascii="Times New Roman" w:eastAsia="Times New Roman" w:hAnsi="Times New Roman" w:cs="Times New Roman"/>
      <w:lang w:eastAsia="it-IT"/>
    </w:rPr>
  </w:style>
  <w:style w:type="character" w:styleId="Numeropagina">
    <w:name w:val="page number"/>
    <w:basedOn w:val="Carpredefinitoparagrafo"/>
    <w:uiPriority w:val="99"/>
    <w:semiHidden/>
    <w:unhideWhenUsed/>
    <w:rsid w:val="003C1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4988</Words>
  <Characters>28436</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utente</cp:lastModifiedBy>
  <cp:revision>2</cp:revision>
  <cp:lastPrinted>2017-04-03T20:32:00Z</cp:lastPrinted>
  <dcterms:created xsi:type="dcterms:W3CDTF">2020-07-17T14:57:00Z</dcterms:created>
  <dcterms:modified xsi:type="dcterms:W3CDTF">2020-07-17T14:57:00Z</dcterms:modified>
</cp:coreProperties>
</file>